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9E38F" w14:textId="09A402A5" w:rsidR="006C7377" w:rsidRDefault="007F7BC8">
      <w:pPr>
        <w:spacing w:before="100"/>
        <w:ind w:left="113"/>
        <w:rPr>
          <w:sz w:val="26"/>
        </w:rPr>
      </w:pPr>
      <w:r>
        <w:rPr>
          <w:noProof/>
          <w:sz w:val="26"/>
        </w:rPr>
        <mc:AlternateContent>
          <mc:Choice Requires="wps">
            <w:drawing>
              <wp:anchor distT="0" distB="0" distL="0" distR="0" simplePos="0" relativeHeight="487411200" behindDoc="1" locked="0" layoutInCell="1" allowOverlap="1" wp14:anchorId="4D5EA56C" wp14:editId="42FCFBCC">
                <wp:simplePos x="0" y="0"/>
                <wp:positionH relativeFrom="page">
                  <wp:posOffset>431291</wp:posOffset>
                </wp:positionH>
                <wp:positionV relativeFrom="paragraph">
                  <wp:posOffset>140272</wp:posOffset>
                </wp:positionV>
                <wp:extent cx="6670675" cy="98869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0675" cy="988694"/>
                        </a:xfrm>
                        <a:prstGeom prst="rect">
                          <a:avLst/>
                        </a:prstGeom>
                      </wps:spPr>
                      <wps:txbx>
                        <w:txbxContent>
                          <w:p w14:paraId="53765551" w14:textId="66F1AD7D" w:rsidR="006C7377" w:rsidRDefault="007F7BC8" w:rsidP="00B630EF">
                            <w:pPr>
                              <w:spacing w:before="135"/>
                              <w:jc w:val="center"/>
                              <w:rPr>
                                <w:rFonts w:ascii="Arial"/>
                                <w:b/>
                                <w:sz w:val="118"/>
                              </w:rPr>
                            </w:pPr>
                            <w:r>
                              <w:rPr>
                                <w:rFonts w:ascii="Arial"/>
                                <w:b/>
                                <w:color w:val="231F20"/>
                                <w:spacing w:val="-20"/>
                                <w:sz w:val="118"/>
                                <w:u w:val="single" w:color="2079B9"/>
                              </w:rPr>
                              <w:t>Terms</w:t>
                            </w:r>
                            <w:r>
                              <w:rPr>
                                <w:rFonts w:ascii="Arial"/>
                                <w:b/>
                                <w:color w:val="231F20"/>
                                <w:spacing w:val="-61"/>
                                <w:sz w:val="118"/>
                                <w:u w:val="single" w:color="2079B9"/>
                              </w:rPr>
                              <w:t xml:space="preserve"> </w:t>
                            </w:r>
                            <w:r>
                              <w:rPr>
                                <w:rFonts w:ascii="Arial"/>
                                <w:b/>
                                <w:color w:val="231F20"/>
                                <w:spacing w:val="-20"/>
                                <w:sz w:val="118"/>
                                <w:u w:val="single" w:color="2079B9"/>
                              </w:rPr>
                              <w:t>of</w:t>
                            </w:r>
                            <w:r>
                              <w:rPr>
                                <w:rFonts w:ascii="Arial"/>
                                <w:b/>
                                <w:color w:val="231F20"/>
                                <w:spacing w:val="-59"/>
                                <w:sz w:val="118"/>
                                <w:u w:val="single" w:color="2079B9"/>
                              </w:rPr>
                              <w:t xml:space="preserve"> </w:t>
                            </w:r>
                            <w:r>
                              <w:rPr>
                                <w:rFonts w:ascii="Arial"/>
                                <w:b/>
                                <w:color w:val="231F20"/>
                                <w:spacing w:val="-20"/>
                                <w:sz w:val="118"/>
                                <w:u w:val="single" w:color="2079B9"/>
                              </w:rPr>
                              <w:t>Business</w:t>
                            </w:r>
                          </w:p>
                        </w:txbxContent>
                      </wps:txbx>
                      <wps:bodyPr wrap="square" lIns="0" tIns="0" rIns="0" bIns="0" rtlCol="0">
                        <a:noAutofit/>
                      </wps:bodyPr>
                    </wps:wsp>
                  </a:graphicData>
                </a:graphic>
              </wp:anchor>
            </w:drawing>
          </mc:Choice>
          <mc:Fallback>
            <w:pict>
              <v:shapetype w14:anchorId="4D5EA56C" id="_x0000_t202" coordsize="21600,21600" o:spt="202" path="m,l,21600r21600,l21600,xe">
                <v:stroke joinstyle="miter"/>
                <v:path gradientshapeok="t" o:connecttype="rect"/>
              </v:shapetype>
              <v:shape id="Textbox 1" o:spid="_x0000_s1026" type="#_x0000_t202" style="position:absolute;left:0;text-align:left;margin-left:33.95pt;margin-top:11.05pt;width:525.25pt;height:77.85pt;z-index:-15905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JmlQEAABsDAAAOAAAAZHJzL2Uyb0RvYy54bWysUsFu2zAMvQ/oPwi6N3aLzk2NOMXWYsOA&#10;YhvQ7QMUWYqNWaJGKrHz96MUJxm227ALRUnU43uPWj1ObhB7g9SDb+TNopTCeA1t77eN/P7tw/VS&#10;CorKt2oAbxp5MCQf11dvVmOozS10MLQGBYN4qsfQyC7GUBcF6c44RQsIxvOlBXQq8ha3RYtqZHQ3&#10;FLdlWRUjYBsQtCHi0+fjpVxnfGuNjl+sJRPF0EjmFnPEHDcpFuuVqreoQtfrmYb6BxZO9Z6bnqGe&#10;VVRih/1fUK7XCAQ2LjS4AqzttckaWM1N+Yea104Fk7WwORTONtH/g9Wf96/hK4o4vYeJB5hFUHgB&#10;/YPYm2IMVM81yVOqiauT0MmiSytLEPyQvT2c/TRTFJoPq+q+rO7fSqH57mG5rB7ukuHF5XVAih8N&#10;OJGSRiLPKzNQ+xeKx9JTyUzm2D8xidNm4pKUbqA9sIiR59hI+rlTaKQYPnk2Kg39lOAp2ZwSjMMT&#10;5K+RtHh4t4tg+9z5gjt35glk7vNvSSP+fZ+rLn96/QsAAP//AwBQSwMEFAAGAAgAAAAhAGXBW+Dg&#10;AAAACgEAAA8AAABkcnMvZG93bnJldi54bWxMj8FugzAQRO+V8g/WRuqtMaAKCMVEUdWeKlUl9NCj&#10;wRuwgtcUOwn9+zqn9jarGc28LXeLGdkFZ6ctCYg3ETCkzipNvYDP5vUhB+a8JCVHSyjgBx3sqtVd&#10;KQtlr1Tj5eB7FkrIFVLA4P1UcO66AY10GzshBe9oZyN9OOeeq1leQ7kZeRJFKTdSU1gY5ITPA3an&#10;w9kI2H9R/aK/39uP+ljrptlG9JaehLhfL/snYB4X/xeGG35AhyowtfZMyrFRQJptQ1JAksTAbn4c&#10;54/A2qCyLAdelfz/C9UvAAAA//8DAFBLAQItABQABgAIAAAAIQC2gziS/gAAAOEBAAATAAAAAAAA&#10;AAAAAAAAAAAAAABbQ29udGVudF9UeXBlc10ueG1sUEsBAi0AFAAGAAgAAAAhADj9If/WAAAAlAEA&#10;AAsAAAAAAAAAAAAAAAAALwEAAF9yZWxzLy5yZWxzUEsBAi0AFAAGAAgAAAAhABT+MmaVAQAAGwMA&#10;AA4AAAAAAAAAAAAAAAAALgIAAGRycy9lMm9Eb2MueG1sUEsBAi0AFAAGAAgAAAAhAGXBW+DgAAAA&#10;CgEAAA8AAAAAAAAAAAAAAAAA7wMAAGRycy9kb3ducmV2LnhtbFBLBQYAAAAABAAEAPMAAAD8BAAA&#10;AAA=&#10;" filled="f" stroked="f">
                <v:textbox inset="0,0,0,0">
                  <w:txbxContent>
                    <w:p w14:paraId="53765551" w14:textId="66F1AD7D" w:rsidR="006C7377" w:rsidRDefault="007F7BC8" w:rsidP="00B630EF">
                      <w:pPr>
                        <w:spacing w:before="135"/>
                        <w:jc w:val="center"/>
                        <w:rPr>
                          <w:rFonts w:ascii="Arial"/>
                          <w:b/>
                          <w:sz w:val="118"/>
                        </w:rPr>
                      </w:pPr>
                      <w:r>
                        <w:rPr>
                          <w:rFonts w:ascii="Arial"/>
                          <w:b/>
                          <w:color w:val="231F20"/>
                          <w:spacing w:val="-20"/>
                          <w:sz w:val="118"/>
                          <w:u w:val="single" w:color="2079B9"/>
                        </w:rPr>
                        <w:t>Terms</w:t>
                      </w:r>
                      <w:r>
                        <w:rPr>
                          <w:rFonts w:ascii="Arial"/>
                          <w:b/>
                          <w:color w:val="231F20"/>
                          <w:spacing w:val="-61"/>
                          <w:sz w:val="118"/>
                          <w:u w:val="single" w:color="2079B9"/>
                        </w:rPr>
                        <w:t xml:space="preserve"> </w:t>
                      </w:r>
                      <w:r>
                        <w:rPr>
                          <w:rFonts w:ascii="Arial"/>
                          <w:b/>
                          <w:color w:val="231F20"/>
                          <w:spacing w:val="-20"/>
                          <w:sz w:val="118"/>
                          <w:u w:val="single" w:color="2079B9"/>
                        </w:rPr>
                        <w:t>of</w:t>
                      </w:r>
                      <w:r>
                        <w:rPr>
                          <w:rFonts w:ascii="Arial"/>
                          <w:b/>
                          <w:color w:val="231F20"/>
                          <w:spacing w:val="-59"/>
                          <w:sz w:val="118"/>
                          <w:u w:val="single" w:color="2079B9"/>
                        </w:rPr>
                        <w:t xml:space="preserve"> </w:t>
                      </w:r>
                      <w:r>
                        <w:rPr>
                          <w:rFonts w:ascii="Arial"/>
                          <w:b/>
                          <w:color w:val="231F20"/>
                          <w:spacing w:val="-20"/>
                          <w:sz w:val="118"/>
                          <w:u w:val="single" w:color="2079B9"/>
                        </w:rPr>
                        <w:t>Business</w:t>
                      </w:r>
                    </w:p>
                  </w:txbxContent>
                </v:textbox>
                <w10:wrap anchorx="page"/>
              </v:shape>
            </w:pict>
          </mc:Fallback>
        </mc:AlternateContent>
      </w:r>
    </w:p>
    <w:p w14:paraId="22FBD797" w14:textId="77777777" w:rsidR="006C7377" w:rsidRDefault="006C7377">
      <w:pPr>
        <w:pStyle w:val="BodyText"/>
        <w:rPr>
          <w:sz w:val="20"/>
        </w:rPr>
      </w:pPr>
    </w:p>
    <w:p w14:paraId="328A9240" w14:textId="77777777" w:rsidR="006C7377" w:rsidRDefault="006C7377">
      <w:pPr>
        <w:pStyle w:val="BodyText"/>
        <w:rPr>
          <w:sz w:val="20"/>
        </w:rPr>
      </w:pPr>
    </w:p>
    <w:p w14:paraId="0919654A" w14:textId="77777777" w:rsidR="006C7377" w:rsidRDefault="006C7377">
      <w:pPr>
        <w:pStyle w:val="BodyText"/>
        <w:rPr>
          <w:sz w:val="20"/>
        </w:rPr>
      </w:pPr>
    </w:p>
    <w:p w14:paraId="2E4F78AA" w14:textId="77777777" w:rsidR="006C7377" w:rsidRDefault="006C7377">
      <w:pPr>
        <w:pStyle w:val="BodyText"/>
        <w:rPr>
          <w:sz w:val="20"/>
        </w:rPr>
      </w:pPr>
    </w:p>
    <w:p w14:paraId="39D4CEC0" w14:textId="77777777" w:rsidR="006C7377" w:rsidRDefault="006C7377">
      <w:pPr>
        <w:pStyle w:val="BodyText"/>
        <w:rPr>
          <w:sz w:val="20"/>
        </w:rPr>
      </w:pPr>
    </w:p>
    <w:p w14:paraId="340C700C" w14:textId="77777777" w:rsidR="006C7377" w:rsidRDefault="006C7377">
      <w:pPr>
        <w:pStyle w:val="BodyText"/>
        <w:rPr>
          <w:sz w:val="20"/>
        </w:rPr>
      </w:pPr>
    </w:p>
    <w:p w14:paraId="5C333D19" w14:textId="77777777" w:rsidR="006C7377" w:rsidRDefault="006C7377">
      <w:pPr>
        <w:pStyle w:val="BodyText"/>
        <w:rPr>
          <w:sz w:val="20"/>
        </w:rPr>
      </w:pPr>
    </w:p>
    <w:p w14:paraId="0292BE13" w14:textId="77777777" w:rsidR="006C7377" w:rsidRDefault="006C7377">
      <w:pPr>
        <w:pStyle w:val="BodyText"/>
        <w:rPr>
          <w:sz w:val="20"/>
        </w:rPr>
      </w:pPr>
    </w:p>
    <w:p w14:paraId="5292838B" w14:textId="77777777" w:rsidR="006C7377" w:rsidRDefault="006C7377">
      <w:pPr>
        <w:pStyle w:val="BodyText"/>
        <w:rPr>
          <w:sz w:val="20"/>
        </w:rPr>
      </w:pPr>
    </w:p>
    <w:p w14:paraId="59CD3E85" w14:textId="77777777" w:rsidR="006C7377" w:rsidRDefault="006C7377">
      <w:pPr>
        <w:pStyle w:val="BodyText"/>
        <w:rPr>
          <w:sz w:val="20"/>
        </w:rPr>
      </w:pPr>
    </w:p>
    <w:p w14:paraId="31E448B0" w14:textId="77777777" w:rsidR="006C7377" w:rsidRDefault="006C7377">
      <w:pPr>
        <w:pStyle w:val="BodyText"/>
        <w:rPr>
          <w:sz w:val="20"/>
        </w:rPr>
      </w:pPr>
    </w:p>
    <w:p w14:paraId="1DC54FA5" w14:textId="77777777" w:rsidR="006C7377" w:rsidRDefault="006C7377">
      <w:pPr>
        <w:pStyle w:val="BodyText"/>
        <w:rPr>
          <w:sz w:val="20"/>
        </w:rPr>
      </w:pPr>
    </w:p>
    <w:p w14:paraId="5B5224F5" w14:textId="77777777" w:rsidR="00B630EF" w:rsidRDefault="00B630EF">
      <w:pPr>
        <w:pStyle w:val="BodyText"/>
        <w:rPr>
          <w:sz w:val="20"/>
        </w:rPr>
      </w:pPr>
    </w:p>
    <w:p w14:paraId="0CDFD5CA" w14:textId="77777777" w:rsidR="00B630EF" w:rsidRDefault="00B630EF">
      <w:pPr>
        <w:pStyle w:val="BodyText"/>
        <w:rPr>
          <w:sz w:val="20"/>
        </w:rPr>
      </w:pPr>
    </w:p>
    <w:p w14:paraId="358D4043" w14:textId="77777777" w:rsidR="006C7377" w:rsidRDefault="006C7377">
      <w:pPr>
        <w:pStyle w:val="BodyText"/>
        <w:rPr>
          <w:sz w:val="20"/>
        </w:rPr>
      </w:pPr>
    </w:p>
    <w:p w14:paraId="06E72395" w14:textId="77777777" w:rsidR="006C7377" w:rsidRDefault="006C7377">
      <w:pPr>
        <w:pStyle w:val="BodyText"/>
        <w:rPr>
          <w:sz w:val="20"/>
        </w:rPr>
      </w:pPr>
    </w:p>
    <w:p w14:paraId="2ED27FAF" w14:textId="6D2E9F8F" w:rsidR="00B630EF" w:rsidRPr="00B630EF" w:rsidRDefault="00B630EF" w:rsidP="00B630EF">
      <w:pPr>
        <w:pStyle w:val="BodyText"/>
        <w:rPr>
          <w:sz w:val="20"/>
          <w:lang w:val="en-GB"/>
        </w:rPr>
      </w:pPr>
    </w:p>
    <w:p w14:paraId="6C4CCB6A" w14:textId="77777777" w:rsidR="006C7377" w:rsidRDefault="006C7377">
      <w:pPr>
        <w:pStyle w:val="BodyText"/>
        <w:rPr>
          <w:sz w:val="20"/>
        </w:rPr>
      </w:pPr>
    </w:p>
    <w:p w14:paraId="3A0C254A" w14:textId="434D9330" w:rsidR="00B630EF" w:rsidRPr="00B630EF" w:rsidRDefault="00B630EF" w:rsidP="00B630EF">
      <w:pPr>
        <w:pStyle w:val="BodyText"/>
        <w:jc w:val="center"/>
        <w:rPr>
          <w:sz w:val="20"/>
          <w:lang w:val="en-GB"/>
        </w:rPr>
      </w:pPr>
      <w:r w:rsidRPr="00B630EF">
        <w:rPr>
          <w:noProof/>
          <w:sz w:val="20"/>
          <w:lang w:val="en-GB"/>
        </w:rPr>
        <w:drawing>
          <wp:inline distT="0" distB="0" distL="0" distR="0" wp14:anchorId="16B85E73" wp14:editId="6864327C">
            <wp:extent cx="6121977" cy="2333625"/>
            <wp:effectExtent l="0" t="0" r="0" b="0"/>
            <wp:docPr id="396438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49450" cy="2344097"/>
                    </a:xfrm>
                    <a:prstGeom prst="rect">
                      <a:avLst/>
                    </a:prstGeom>
                    <a:noFill/>
                    <a:ln>
                      <a:noFill/>
                    </a:ln>
                  </pic:spPr>
                </pic:pic>
              </a:graphicData>
            </a:graphic>
          </wp:inline>
        </w:drawing>
      </w:r>
    </w:p>
    <w:p w14:paraId="59249BDD" w14:textId="77777777" w:rsidR="006C7377" w:rsidRDefault="006C7377">
      <w:pPr>
        <w:pStyle w:val="BodyText"/>
        <w:rPr>
          <w:sz w:val="20"/>
        </w:rPr>
      </w:pPr>
    </w:p>
    <w:p w14:paraId="6C7C5EF3" w14:textId="77777777" w:rsidR="006C7377" w:rsidRDefault="006C7377">
      <w:pPr>
        <w:pStyle w:val="BodyText"/>
        <w:rPr>
          <w:sz w:val="20"/>
        </w:rPr>
      </w:pPr>
    </w:p>
    <w:p w14:paraId="7A537F2B" w14:textId="77777777" w:rsidR="006C7377" w:rsidRDefault="006C7377">
      <w:pPr>
        <w:pStyle w:val="BodyText"/>
        <w:rPr>
          <w:sz w:val="20"/>
        </w:rPr>
      </w:pPr>
    </w:p>
    <w:p w14:paraId="70428E3A" w14:textId="77777777" w:rsidR="006C7377" w:rsidRDefault="006C7377">
      <w:pPr>
        <w:pStyle w:val="BodyText"/>
        <w:rPr>
          <w:sz w:val="20"/>
        </w:rPr>
      </w:pPr>
    </w:p>
    <w:p w14:paraId="44573FC8" w14:textId="77777777" w:rsidR="006C7377" w:rsidRDefault="006C7377">
      <w:pPr>
        <w:pStyle w:val="BodyText"/>
        <w:rPr>
          <w:sz w:val="20"/>
        </w:rPr>
      </w:pPr>
    </w:p>
    <w:p w14:paraId="6236A71B" w14:textId="77777777" w:rsidR="006C7377" w:rsidRDefault="006C7377">
      <w:pPr>
        <w:pStyle w:val="BodyText"/>
        <w:rPr>
          <w:sz w:val="20"/>
        </w:rPr>
      </w:pPr>
    </w:p>
    <w:p w14:paraId="65B5B3A3" w14:textId="77777777" w:rsidR="006C7377" w:rsidRDefault="006C7377">
      <w:pPr>
        <w:pStyle w:val="BodyText"/>
        <w:rPr>
          <w:sz w:val="20"/>
        </w:rPr>
      </w:pPr>
    </w:p>
    <w:p w14:paraId="06B96596" w14:textId="77777777" w:rsidR="006C7377" w:rsidRDefault="006C7377">
      <w:pPr>
        <w:pStyle w:val="BodyText"/>
        <w:rPr>
          <w:sz w:val="20"/>
        </w:rPr>
      </w:pPr>
    </w:p>
    <w:p w14:paraId="117AD827" w14:textId="77777777" w:rsidR="006C7377" w:rsidRDefault="006C7377">
      <w:pPr>
        <w:pStyle w:val="BodyText"/>
        <w:rPr>
          <w:sz w:val="20"/>
        </w:rPr>
      </w:pPr>
    </w:p>
    <w:p w14:paraId="30C30D89" w14:textId="77777777" w:rsidR="006C7377" w:rsidRDefault="006C7377">
      <w:pPr>
        <w:pStyle w:val="BodyText"/>
        <w:rPr>
          <w:sz w:val="20"/>
        </w:rPr>
      </w:pPr>
    </w:p>
    <w:p w14:paraId="0451EE52" w14:textId="77777777" w:rsidR="006C7377" w:rsidRDefault="006C7377">
      <w:pPr>
        <w:pStyle w:val="BodyText"/>
        <w:rPr>
          <w:sz w:val="20"/>
        </w:rPr>
      </w:pPr>
    </w:p>
    <w:p w14:paraId="538FAE9D" w14:textId="77777777" w:rsidR="006C7377" w:rsidRDefault="006C7377">
      <w:pPr>
        <w:pStyle w:val="BodyText"/>
        <w:rPr>
          <w:sz w:val="20"/>
        </w:rPr>
      </w:pPr>
    </w:p>
    <w:p w14:paraId="4A2A9719" w14:textId="77777777" w:rsidR="006C7377" w:rsidRDefault="006C7377">
      <w:pPr>
        <w:pStyle w:val="BodyText"/>
        <w:rPr>
          <w:sz w:val="20"/>
        </w:rPr>
      </w:pPr>
    </w:p>
    <w:p w14:paraId="5EF380A8" w14:textId="77777777" w:rsidR="006C7377" w:rsidRDefault="006C7377">
      <w:pPr>
        <w:pStyle w:val="BodyText"/>
        <w:rPr>
          <w:sz w:val="20"/>
        </w:rPr>
      </w:pPr>
    </w:p>
    <w:p w14:paraId="7D65EE09" w14:textId="77777777" w:rsidR="00B630EF" w:rsidRDefault="00B630EF">
      <w:pPr>
        <w:pStyle w:val="BodyText"/>
        <w:spacing w:before="189"/>
        <w:rPr>
          <w:sz w:val="20"/>
        </w:rPr>
      </w:pPr>
    </w:p>
    <w:p w14:paraId="54BCCF92" w14:textId="77777777" w:rsidR="00B630EF" w:rsidRDefault="00B630EF">
      <w:pPr>
        <w:pStyle w:val="BodyText"/>
        <w:spacing w:before="189"/>
        <w:rPr>
          <w:sz w:val="20"/>
        </w:rPr>
      </w:pPr>
    </w:p>
    <w:p w14:paraId="7D233AC7" w14:textId="77777777" w:rsidR="00B630EF" w:rsidRDefault="00B630EF">
      <w:pPr>
        <w:pStyle w:val="BodyText"/>
        <w:spacing w:before="189"/>
        <w:rPr>
          <w:sz w:val="20"/>
        </w:rPr>
      </w:pPr>
    </w:p>
    <w:p w14:paraId="3E9BA06C" w14:textId="6A73F24C" w:rsidR="006C7377" w:rsidRDefault="007F7BC8">
      <w:pPr>
        <w:pStyle w:val="BodyText"/>
        <w:spacing w:before="189"/>
        <w:rPr>
          <w:sz w:val="20"/>
        </w:rPr>
      </w:pPr>
      <w:r>
        <w:rPr>
          <w:noProof/>
          <w:sz w:val="20"/>
        </w:rPr>
        <w:drawing>
          <wp:anchor distT="0" distB="0" distL="0" distR="0" simplePos="0" relativeHeight="487587840" behindDoc="1" locked="0" layoutInCell="1" allowOverlap="1" wp14:anchorId="7E549999" wp14:editId="0E957048">
            <wp:simplePos x="0" y="0"/>
            <wp:positionH relativeFrom="page">
              <wp:posOffset>531876</wp:posOffset>
            </wp:positionH>
            <wp:positionV relativeFrom="paragraph">
              <wp:posOffset>290455</wp:posOffset>
            </wp:positionV>
            <wp:extent cx="5373623" cy="75590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373623" cy="755904"/>
                    </a:xfrm>
                    <a:prstGeom prst="rect">
                      <a:avLst/>
                    </a:prstGeom>
                  </pic:spPr>
                </pic:pic>
              </a:graphicData>
            </a:graphic>
          </wp:anchor>
        </w:drawing>
      </w:r>
      <w:r>
        <w:rPr>
          <w:noProof/>
          <w:sz w:val="20"/>
        </w:rPr>
        <mc:AlternateContent>
          <mc:Choice Requires="wps">
            <w:drawing>
              <wp:anchor distT="0" distB="0" distL="0" distR="0" simplePos="0" relativeHeight="487588352" behindDoc="1" locked="0" layoutInCell="1" allowOverlap="1" wp14:anchorId="16012AA3" wp14:editId="45CD76B2">
                <wp:simplePos x="0" y="0"/>
                <wp:positionH relativeFrom="page">
                  <wp:posOffset>441961</wp:posOffset>
                </wp:positionH>
                <wp:positionV relativeFrom="paragraph">
                  <wp:posOffset>1199514</wp:posOffset>
                </wp:positionV>
                <wp:extent cx="66598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270"/>
                        </a:xfrm>
                        <a:custGeom>
                          <a:avLst/>
                          <a:gdLst/>
                          <a:ahLst/>
                          <a:cxnLst/>
                          <a:rect l="l" t="t" r="r" b="b"/>
                          <a:pathLst>
                            <a:path w="6659880">
                              <a:moveTo>
                                <a:pt x="0" y="0"/>
                              </a:moveTo>
                              <a:lnTo>
                                <a:pt x="6659880" y="0"/>
                              </a:lnTo>
                            </a:path>
                          </a:pathLst>
                        </a:custGeom>
                        <a:ln w="38100">
                          <a:solidFill>
                            <a:srgbClr val="2079B9"/>
                          </a:solidFill>
                          <a:prstDash val="solid"/>
                        </a:ln>
                      </wps:spPr>
                      <wps:bodyPr wrap="square" lIns="0" tIns="0" rIns="0" bIns="0" rtlCol="0">
                        <a:prstTxWarp prst="textNoShape">
                          <a:avLst/>
                        </a:prstTxWarp>
                        <a:noAutofit/>
                      </wps:bodyPr>
                    </wps:wsp>
                  </a:graphicData>
                </a:graphic>
              </wp:anchor>
            </w:drawing>
          </mc:Choice>
          <mc:Fallback>
            <w:pict>
              <v:shape w14:anchorId="273FDC38" id="Graphic 3" o:spid="_x0000_s1026" style="position:absolute;margin-left:34.8pt;margin-top:94.45pt;width:524.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659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5cCFQIAAFwEAAAOAAAAZHJzL2Uyb0RvYy54bWysVE1v2zAMvQ/YfxB0X+xkWJoYcYqtQYcB&#10;RVegGXZWZDk2JosapcTuvx8lfyTtbsMuwpNIU+/xUd7cdo1mZ4WuBpPz+SzlTBkJRW2OOf+xv/+w&#10;4sx5YQqhwaicvyjHb7fv321am6kFVKALhYyKGJe1NueV9zZLEicr1Qg3A6sMBUvARnja4jEpULRU&#10;vdHJIk2XSQtYWASpnKPTXR/k21i/LJX038vSKc90zombjyvG9RDWZLsR2RGFrWo50BD/wKIRtaFL&#10;p1I74QU7Yf1XqaaWCA5KP5PQJFCWtVRRA6mZp2/UPFfCqqiFmuPs1Cb3/8rKx/OzfcJA3dkHkL8c&#10;dSRprcumSNi4IacrsQm5RJx1sYsvUxdV55mkw+Xy03q1omZLis0XN7HJicjGb+XJ+a8KYh1xfnC+&#10;96AYkahGJDszQiQng4c6eug5Iw+RM/Lw0HtohQ/fBXIBsvZCJJw1cFZ7iFH/hjlRu0S1uc6apIwq&#10;KbfPIBCuoV71IF5N+FqcNoHFx9U8TeNsONB1cV9rHWg4PB7uNLKzIFWL9Gb9ZR2EUIlXaRad3wlX&#10;9XkxNKRpMxjVexNcOkDx8oSspXHOuft9Eqg4098MzUuY/RHgCA4jQK/vIL6Q2CG6c9/9FGhZuD7n&#10;nqx9hHEaRTa6FrRPueFLA59PHso6WBqHqGc0bGiEo8DhuYU3cr2PWZefwvYPAAAA//8DAFBLAwQU&#10;AAYACAAAACEA5hztdeEAAAALAQAADwAAAGRycy9kb3ducmV2LnhtbEyPUUvDMBDH3wW/Q7iBL+LS&#10;zhHa2nSIMBiigpuw16y5tWXJpTTZVv30pk/6eP/78b/flavRGnbBwXeOJKTzBBhS7XRHjYSv3foh&#10;A+aDIq2MI5TwjR5W1e1NqQrtrvSJl21oWCwhXygJbQh9wbmvW7TKz12PFHdHN1gV4jg0XA/qGsut&#10;4YskEdyqjuKFVvX40mJ92p6thM16lwvz+n5cLH82b4/7/X1ixIeUd7Px+QlYwDH8wTDpR3WootPB&#10;nUl7ZiSIXEQy5lmWA5uANM2WwA5TlKfAq5L//6H6BQAA//8DAFBLAQItABQABgAIAAAAIQC2gziS&#10;/gAAAOEBAAATAAAAAAAAAAAAAAAAAAAAAABbQ29udGVudF9UeXBlc10ueG1sUEsBAi0AFAAGAAgA&#10;AAAhADj9If/WAAAAlAEAAAsAAAAAAAAAAAAAAAAALwEAAF9yZWxzLy5yZWxzUEsBAi0AFAAGAAgA&#10;AAAhAGI3lwIVAgAAXAQAAA4AAAAAAAAAAAAAAAAALgIAAGRycy9lMm9Eb2MueG1sUEsBAi0AFAAG&#10;AAgAAAAhAOYc7XXhAAAACwEAAA8AAAAAAAAAAAAAAAAAbwQAAGRycy9kb3ducmV2LnhtbFBLBQYA&#10;AAAABAAEAPMAAAB9BQAAAAA=&#10;" path="m,l6659880,e" filled="f" strokecolor="#2079b9" strokeweight="3pt">
                <v:path arrowok="t"/>
                <w10:wrap type="topAndBottom" anchorx="page"/>
              </v:shape>
            </w:pict>
          </mc:Fallback>
        </mc:AlternateContent>
      </w:r>
    </w:p>
    <w:p w14:paraId="73661E95" w14:textId="77777777" w:rsidR="006C7377" w:rsidRDefault="006C7377">
      <w:pPr>
        <w:pStyle w:val="BodyText"/>
        <w:spacing w:before="9"/>
        <w:rPr>
          <w:sz w:val="17"/>
        </w:rPr>
      </w:pPr>
    </w:p>
    <w:p w14:paraId="2FB021AE" w14:textId="143189E6" w:rsidR="006C7377" w:rsidRDefault="006C7377" w:rsidP="00B630EF">
      <w:pPr>
        <w:spacing w:before="135"/>
        <w:rPr>
          <w:sz w:val="26"/>
        </w:rPr>
      </w:pPr>
    </w:p>
    <w:p w14:paraId="1308EB40" w14:textId="77777777" w:rsidR="006C7377" w:rsidRDefault="006C7377">
      <w:pPr>
        <w:rPr>
          <w:sz w:val="26"/>
        </w:rPr>
        <w:sectPr w:rsidR="006C7377">
          <w:headerReference w:type="default" r:id="rId9"/>
          <w:type w:val="continuous"/>
          <w:pgSz w:w="11910" w:h="16840"/>
          <w:pgMar w:top="560" w:right="425" w:bottom="280" w:left="566" w:header="720" w:footer="720" w:gutter="0"/>
          <w:cols w:space="720"/>
        </w:sectPr>
      </w:pPr>
    </w:p>
    <w:p w14:paraId="5835C453" w14:textId="44F1E5B9" w:rsidR="006C7377" w:rsidRDefault="00DF700D">
      <w:pPr>
        <w:spacing w:before="114"/>
        <w:ind w:left="422" w:right="488"/>
        <w:jc w:val="center"/>
        <w:rPr>
          <w:rFonts w:ascii="Arial"/>
          <w:b/>
        </w:rPr>
      </w:pPr>
      <w:r>
        <w:rPr>
          <w:rFonts w:ascii="Arial"/>
          <w:b/>
          <w:color w:val="231F20"/>
          <w:spacing w:val="-4"/>
        </w:rPr>
        <w:lastRenderedPageBreak/>
        <w:t xml:space="preserve">Where Can I Find </w:t>
      </w:r>
      <w:proofErr w:type="gramStart"/>
      <w:r>
        <w:rPr>
          <w:rFonts w:ascii="Arial"/>
          <w:b/>
          <w:color w:val="231F20"/>
          <w:spacing w:val="-4"/>
        </w:rPr>
        <w:t>a Will</w:t>
      </w:r>
      <w:proofErr w:type="gramEnd"/>
      <w:r>
        <w:rPr>
          <w:rFonts w:ascii="Arial"/>
          <w:b/>
          <w:color w:val="231F20"/>
          <w:spacing w:val="-4"/>
        </w:rPr>
        <w:t xml:space="preserve"> Ltd - Terms</w:t>
      </w:r>
      <w:r>
        <w:rPr>
          <w:rFonts w:ascii="Arial"/>
          <w:b/>
          <w:color w:val="231F20"/>
          <w:spacing w:val="-7"/>
        </w:rPr>
        <w:t xml:space="preserve"> </w:t>
      </w:r>
      <w:r>
        <w:rPr>
          <w:rFonts w:ascii="Arial"/>
          <w:b/>
          <w:color w:val="231F20"/>
          <w:spacing w:val="-4"/>
        </w:rPr>
        <w:t>of</w:t>
      </w:r>
      <w:r>
        <w:rPr>
          <w:rFonts w:ascii="Arial"/>
          <w:b/>
          <w:color w:val="231F20"/>
          <w:spacing w:val="-8"/>
        </w:rPr>
        <w:t xml:space="preserve"> </w:t>
      </w:r>
      <w:r>
        <w:rPr>
          <w:rFonts w:ascii="Arial"/>
          <w:b/>
          <w:color w:val="231F20"/>
          <w:spacing w:val="-4"/>
        </w:rPr>
        <w:t>Business</w:t>
      </w:r>
      <w:r>
        <w:rPr>
          <w:rFonts w:ascii="Arial"/>
          <w:b/>
          <w:color w:val="231F20"/>
          <w:spacing w:val="-6"/>
        </w:rPr>
        <w:t xml:space="preserve"> </w:t>
      </w:r>
    </w:p>
    <w:p w14:paraId="2AF41437" w14:textId="77777777" w:rsidR="006C7377" w:rsidRDefault="006C7377">
      <w:pPr>
        <w:pStyle w:val="BodyText"/>
        <w:spacing w:before="242"/>
      </w:pPr>
    </w:p>
    <w:p w14:paraId="70B85D8A" w14:textId="77777777" w:rsidR="006C7377" w:rsidRDefault="007F7BC8">
      <w:pPr>
        <w:pStyle w:val="BodyText"/>
        <w:ind w:left="180" w:right="693"/>
      </w:pPr>
      <w:r>
        <w:rPr>
          <w:color w:val="231F20"/>
          <w:w w:val="105"/>
        </w:rPr>
        <w:t>The following standard terms of business apply to all instructions accepted by the Company. All work</w:t>
      </w:r>
      <w:r>
        <w:rPr>
          <w:color w:val="231F20"/>
          <w:spacing w:val="80"/>
          <w:w w:val="105"/>
        </w:rPr>
        <w:t xml:space="preserve"> </w:t>
      </w:r>
      <w:r>
        <w:rPr>
          <w:color w:val="231F20"/>
          <w:w w:val="105"/>
        </w:rPr>
        <w:t>carried out in the provision of Will Writing Services is subject to these terms except where changes are</w:t>
      </w:r>
      <w:r>
        <w:rPr>
          <w:color w:val="231F20"/>
          <w:spacing w:val="80"/>
          <w:w w:val="105"/>
        </w:rPr>
        <w:t xml:space="preserve"> </w:t>
      </w:r>
      <w:r>
        <w:rPr>
          <w:color w:val="231F20"/>
          <w:w w:val="105"/>
        </w:rPr>
        <w:t>expressly agreed in writing. These terms of business form the basis of the contract between the Company</w:t>
      </w:r>
      <w:r>
        <w:rPr>
          <w:color w:val="231F20"/>
          <w:spacing w:val="80"/>
          <w:w w:val="105"/>
        </w:rPr>
        <w:t xml:space="preserve"> </w:t>
      </w:r>
      <w:r>
        <w:rPr>
          <w:color w:val="231F20"/>
          <w:w w:val="105"/>
        </w:rPr>
        <w:t>and the Client.</w:t>
      </w:r>
    </w:p>
    <w:p w14:paraId="6BE975FC" w14:textId="77777777" w:rsidR="006C7377" w:rsidRDefault="006C7377">
      <w:pPr>
        <w:pStyle w:val="BodyText"/>
        <w:spacing w:before="51"/>
      </w:pPr>
    </w:p>
    <w:p w14:paraId="76603250" w14:textId="77777777" w:rsidR="006C7377" w:rsidRDefault="007F7BC8">
      <w:pPr>
        <w:pStyle w:val="Heading2"/>
        <w:numPr>
          <w:ilvl w:val="0"/>
          <w:numId w:val="8"/>
        </w:numPr>
        <w:tabs>
          <w:tab w:val="left" w:pos="796"/>
        </w:tabs>
        <w:jc w:val="left"/>
        <w:rPr>
          <w:rFonts w:ascii="Calibri"/>
          <w:b w:val="0"/>
          <w:color w:val="231F20"/>
        </w:rPr>
      </w:pPr>
      <w:r>
        <w:rPr>
          <w:color w:val="231F20"/>
          <w:spacing w:val="-2"/>
        </w:rPr>
        <w:t>Definitions and</w:t>
      </w:r>
      <w:r>
        <w:rPr>
          <w:color w:val="231F20"/>
          <w:spacing w:val="-3"/>
        </w:rPr>
        <w:t xml:space="preserve"> </w:t>
      </w:r>
      <w:r>
        <w:rPr>
          <w:color w:val="231F20"/>
          <w:spacing w:val="-2"/>
        </w:rPr>
        <w:t>Interpretation</w:t>
      </w:r>
    </w:p>
    <w:p w14:paraId="63772B4F" w14:textId="77777777" w:rsidR="006C7377" w:rsidRDefault="007F7BC8">
      <w:pPr>
        <w:pStyle w:val="BodyText"/>
        <w:spacing w:before="190"/>
        <w:ind w:left="488" w:right="66"/>
        <w:jc w:val="center"/>
      </w:pPr>
      <w:r>
        <w:rPr>
          <w:color w:val="231F20"/>
          <w:w w:val="105"/>
        </w:rPr>
        <w:t>In</w:t>
      </w:r>
      <w:r>
        <w:rPr>
          <w:color w:val="231F20"/>
          <w:spacing w:val="14"/>
          <w:w w:val="105"/>
        </w:rPr>
        <w:t xml:space="preserve"> </w:t>
      </w:r>
      <w:r>
        <w:rPr>
          <w:color w:val="231F20"/>
          <w:w w:val="105"/>
        </w:rPr>
        <w:t>these</w:t>
      </w:r>
      <w:r>
        <w:rPr>
          <w:color w:val="231F20"/>
          <w:spacing w:val="15"/>
          <w:w w:val="105"/>
        </w:rPr>
        <w:t xml:space="preserve"> </w:t>
      </w:r>
      <w:r>
        <w:rPr>
          <w:color w:val="231F20"/>
          <w:w w:val="105"/>
        </w:rPr>
        <w:t>Terms</w:t>
      </w:r>
      <w:r>
        <w:rPr>
          <w:color w:val="231F20"/>
          <w:spacing w:val="15"/>
          <w:w w:val="105"/>
        </w:rPr>
        <w:t xml:space="preserve"> </w:t>
      </w:r>
      <w:r>
        <w:rPr>
          <w:color w:val="231F20"/>
          <w:w w:val="105"/>
        </w:rPr>
        <w:t>and</w:t>
      </w:r>
      <w:r>
        <w:rPr>
          <w:color w:val="231F20"/>
          <w:spacing w:val="14"/>
          <w:w w:val="105"/>
        </w:rPr>
        <w:t xml:space="preserve"> </w:t>
      </w:r>
      <w:proofErr w:type="gramStart"/>
      <w:r>
        <w:rPr>
          <w:color w:val="231F20"/>
          <w:w w:val="105"/>
        </w:rPr>
        <w:t>Conditions</w:t>
      </w:r>
      <w:proofErr w:type="gramEnd"/>
      <w:r>
        <w:rPr>
          <w:color w:val="231F20"/>
          <w:spacing w:val="15"/>
          <w:w w:val="105"/>
        </w:rPr>
        <w:t xml:space="preserve"> </w:t>
      </w:r>
      <w:r>
        <w:rPr>
          <w:color w:val="231F20"/>
          <w:w w:val="105"/>
        </w:rPr>
        <w:t>the</w:t>
      </w:r>
      <w:r>
        <w:rPr>
          <w:color w:val="231F20"/>
          <w:spacing w:val="18"/>
          <w:w w:val="105"/>
        </w:rPr>
        <w:t xml:space="preserve"> </w:t>
      </w:r>
      <w:r>
        <w:rPr>
          <w:color w:val="231F20"/>
          <w:w w:val="105"/>
        </w:rPr>
        <w:t>following</w:t>
      </w:r>
      <w:r>
        <w:rPr>
          <w:color w:val="231F20"/>
          <w:spacing w:val="14"/>
          <w:w w:val="105"/>
        </w:rPr>
        <w:t xml:space="preserve"> </w:t>
      </w:r>
      <w:r>
        <w:rPr>
          <w:color w:val="231F20"/>
          <w:w w:val="105"/>
        </w:rPr>
        <w:t>terms</w:t>
      </w:r>
      <w:r>
        <w:rPr>
          <w:color w:val="231F20"/>
          <w:spacing w:val="15"/>
          <w:w w:val="105"/>
        </w:rPr>
        <w:t xml:space="preserve"> </w:t>
      </w:r>
      <w:r>
        <w:rPr>
          <w:color w:val="231F20"/>
          <w:w w:val="105"/>
        </w:rPr>
        <w:t>shall</w:t>
      </w:r>
      <w:r>
        <w:rPr>
          <w:color w:val="231F20"/>
          <w:spacing w:val="14"/>
          <w:w w:val="105"/>
        </w:rPr>
        <w:t xml:space="preserve"> </w:t>
      </w:r>
      <w:r>
        <w:rPr>
          <w:color w:val="231F20"/>
          <w:w w:val="105"/>
        </w:rPr>
        <w:t>have</w:t>
      </w:r>
      <w:r>
        <w:rPr>
          <w:color w:val="231F20"/>
          <w:spacing w:val="15"/>
          <w:w w:val="105"/>
        </w:rPr>
        <w:t xml:space="preserve"> </w:t>
      </w:r>
      <w:r>
        <w:rPr>
          <w:color w:val="231F20"/>
          <w:w w:val="105"/>
        </w:rPr>
        <w:t>the</w:t>
      </w:r>
      <w:r>
        <w:rPr>
          <w:color w:val="231F20"/>
          <w:spacing w:val="15"/>
          <w:w w:val="105"/>
        </w:rPr>
        <w:t xml:space="preserve"> </w:t>
      </w:r>
      <w:r>
        <w:rPr>
          <w:color w:val="231F20"/>
          <w:w w:val="105"/>
        </w:rPr>
        <w:t>following</w:t>
      </w:r>
      <w:r>
        <w:rPr>
          <w:color w:val="231F20"/>
          <w:spacing w:val="14"/>
          <w:w w:val="105"/>
        </w:rPr>
        <w:t xml:space="preserve"> </w:t>
      </w:r>
      <w:r>
        <w:rPr>
          <w:color w:val="231F20"/>
          <w:spacing w:val="-2"/>
          <w:w w:val="105"/>
        </w:rPr>
        <w:t>meanings:</w:t>
      </w:r>
    </w:p>
    <w:p w14:paraId="6DC56677" w14:textId="77777777" w:rsidR="006C7377" w:rsidRDefault="006C7377">
      <w:pPr>
        <w:pStyle w:val="BodyText"/>
        <w:rPr>
          <w:sz w:val="20"/>
        </w:rPr>
      </w:pPr>
    </w:p>
    <w:p w14:paraId="48F8CB3B" w14:textId="77777777" w:rsidR="006C7377" w:rsidRDefault="006C7377">
      <w:pPr>
        <w:pStyle w:val="BodyText"/>
        <w:spacing w:before="242"/>
        <w:rPr>
          <w:sz w:val="20"/>
        </w:rPr>
      </w:pPr>
    </w:p>
    <w:tbl>
      <w:tblPr>
        <w:tblW w:w="0" w:type="auto"/>
        <w:tblInd w:w="993" w:type="dxa"/>
        <w:tblLayout w:type="fixed"/>
        <w:tblCellMar>
          <w:left w:w="0" w:type="dxa"/>
          <w:right w:w="0" w:type="dxa"/>
        </w:tblCellMar>
        <w:tblLook w:val="01E0" w:firstRow="1" w:lastRow="1" w:firstColumn="1" w:lastColumn="1" w:noHBand="0" w:noVBand="0"/>
      </w:tblPr>
      <w:tblGrid>
        <w:gridCol w:w="2937"/>
        <w:gridCol w:w="6520"/>
      </w:tblGrid>
      <w:tr w:rsidR="006C7377" w14:paraId="33EC3347" w14:textId="77777777">
        <w:trPr>
          <w:trHeight w:val="345"/>
        </w:trPr>
        <w:tc>
          <w:tcPr>
            <w:tcW w:w="2937" w:type="dxa"/>
          </w:tcPr>
          <w:p w14:paraId="0B9974C6" w14:textId="77777777" w:rsidR="006C7377" w:rsidRDefault="007F7BC8">
            <w:pPr>
              <w:pStyle w:val="TableParagraph"/>
              <w:spacing w:before="27"/>
              <w:rPr>
                <w:rFonts w:ascii="Arial" w:hAnsi="Arial"/>
                <w:b/>
                <w:sz w:val="24"/>
              </w:rPr>
            </w:pPr>
            <w:r>
              <w:rPr>
                <w:rFonts w:ascii="Arial" w:hAnsi="Arial"/>
                <w:b/>
                <w:color w:val="231F20"/>
                <w:spacing w:val="-4"/>
                <w:sz w:val="24"/>
              </w:rPr>
              <w:t>“Calendar</w:t>
            </w:r>
            <w:r>
              <w:rPr>
                <w:rFonts w:ascii="Arial" w:hAnsi="Arial"/>
                <w:b/>
                <w:color w:val="231F20"/>
                <w:spacing w:val="2"/>
                <w:sz w:val="24"/>
              </w:rPr>
              <w:t xml:space="preserve"> </w:t>
            </w:r>
            <w:r>
              <w:rPr>
                <w:rFonts w:ascii="Arial" w:hAnsi="Arial"/>
                <w:b/>
                <w:color w:val="231F20"/>
                <w:spacing w:val="-4"/>
                <w:sz w:val="24"/>
              </w:rPr>
              <w:t>Day”</w:t>
            </w:r>
          </w:p>
        </w:tc>
        <w:tc>
          <w:tcPr>
            <w:tcW w:w="6520" w:type="dxa"/>
          </w:tcPr>
          <w:p w14:paraId="19217758" w14:textId="77777777" w:rsidR="006C7377" w:rsidRDefault="007F7BC8">
            <w:pPr>
              <w:pStyle w:val="TableParagraph"/>
              <w:spacing w:before="24"/>
              <w:ind w:left="300"/>
              <w:rPr>
                <w:sz w:val="24"/>
              </w:rPr>
            </w:pPr>
            <w:r>
              <w:rPr>
                <w:color w:val="231F20"/>
                <w:w w:val="105"/>
                <w:sz w:val="24"/>
              </w:rPr>
              <w:t>means</w:t>
            </w:r>
            <w:r>
              <w:rPr>
                <w:color w:val="231F20"/>
                <w:spacing w:val="8"/>
                <w:w w:val="105"/>
                <w:sz w:val="24"/>
              </w:rPr>
              <w:t xml:space="preserve"> </w:t>
            </w:r>
            <w:r>
              <w:rPr>
                <w:color w:val="231F20"/>
                <w:w w:val="105"/>
                <w:sz w:val="24"/>
              </w:rPr>
              <w:t>any</w:t>
            </w:r>
            <w:r>
              <w:rPr>
                <w:color w:val="231F20"/>
                <w:spacing w:val="8"/>
                <w:w w:val="105"/>
                <w:sz w:val="24"/>
              </w:rPr>
              <w:t xml:space="preserve"> </w:t>
            </w:r>
            <w:r>
              <w:rPr>
                <w:color w:val="231F20"/>
                <w:w w:val="105"/>
                <w:sz w:val="24"/>
              </w:rPr>
              <w:t>day</w:t>
            </w:r>
            <w:r>
              <w:rPr>
                <w:color w:val="231F20"/>
                <w:spacing w:val="9"/>
                <w:w w:val="105"/>
                <w:sz w:val="24"/>
              </w:rPr>
              <w:t xml:space="preserve"> </w:t>
            </w:r>
            <w:r>
              <w:rPr>
                <w:color w:val="231F20"/>
                <w:w w:val="105"/>
                <w:sz w:val="24"/>
              </w:rPr>
              <w:t>of</w:t>
            </w:r>
            <w:r>
              <w:rPr>
                <w:color w:val="231F20"/>
                <w:spacing w:val="8"/>
                <w:w w:val="105"/>
                <w:sz w:val="24"/>
              </w:rPr>
              <w:t xml:space="preserve"> </w:t>
            </w:r>
            <w:r>
              <w:rPr>
                <w:color w:val="231F20"/>
                <w:w w:val="105"/>
                <w:sz w:val="24"/>
              </w:rPr>
              <w:t>the</w:t>
            </w:r>
            <w:r>
              <w:rPr>
                <w:color w:val="231F20"/>
                <w:spacing w:val="10"/>
                <w:w w:val="105"/>
                <w:sz w:val="24"/>
              </w:rPr>
              <w:t xml:space="preserve"> </w:t>
            </w:r>
            <w:r>
              <w:rPr>
                <w:color w:val="231F20"/>
                <w:spacing w:val="-2"/>
                <w:w w:val="105"/>
                <w:sz w:val="24"/>
              </w:rPr>
              <w:t>year;</w:t>
            </w:r>
          </w:p>
        </w:tc>
      </w:tr>
      <w:tr w:rsidR="006C7377" w14:paraId="5667FC32" w14:textId="77777777">
        <w:trPr>
          <w:trHeight w:val="734"/>
        </w:trPr>
        <w:tc>
          <w:tcPr>
            <w:tcW w:w="2937" w:type="dxa"/>
          </w:tcPr>
          <w:p w14:paraId="0777E923" w14:textId="77777777" w:rsidR="006C7377" w:rsidRDefault="007F7BC8">
            <w:pPr>
              <w:pStyle w:val="TableParagraph"/>
              <w:spacing w:before="57"/>
              <w:rPr>
                <w:rFonts w:ascii="Arial" w:hAnsi="Arial"/>
                <w:b/>
                <w:sz w:val="24"/>
              </w:rPr>
            </w:pPr>
            <w:r>
              <w:rPr>
                <w:rFonts w:ascii="Arial" w:hAnsi="Arial"/>
                <w:b/>
                <w:color w:val="231F20"/>
                <w:spacing w:val="-2"/>
                <w:sz w:val="24"/>
              </w:rPr>
              <w:t>“Cancellation</w:t>
            </w:r>
            <w:r>
              <w:rPr>
                <w:rFonts w:ascii="Arial" w:hAnsi="Arial"/>
                <w:b/>
                <w:color w:val="231F20"/>
                <w:spacing w:val="-10"/>
                <w:sz w:val="24"/>
              </w:rPr>
              <w:t xml:space="preserve"> </w:t>
            </w:r>
            <w:r>
              <w:rPr>
                <w:rFonts w:ascii="Arial" w:hAnsi="Arial"/>
                <w:b/>
                <w:color w:val="231F20"/>
                <w:spacing w:val="-4"/>
                <w:sz w:val="24"/>
              </w:rPr>
              <w:t>Form”</w:t>
            </w:r>
          </w:p>
        </w:tc>
        <w:tc>
          <w:tcPr>
            <w:tcW w:w="6520" w:type="dxa"/>
          </w:tcPr>
          <w:p w14:paraId="1E379BFD" w14:textId="77777777" w:rsidR="006C7377" w:rsidRDefault="007F7BC8">
            <w:pPr>
              <w:pStyle w:val="TableParagraph"/>
              <w:spacing w:before="115" w:line="237" w:lineRule="auto"/>
              <w:ind w:left="300" w:right="237"/>
              <w:rPr>
                <w:sz w:val="24"/>
              </w:rPr>
            </w:pPr>
            <w:r>
              <w:rPr>
                <w:color w:val="231F20"/>
                <w:w w:val="105"/>
                <w:sz w:val="24"/>
              </w:rPr>
              <w:t>means the form attached to these Terms and Conditions as Schedule 1;</w:t>
            </w:r>
          </w:p>
        </w:tc>
      </w:tr>
      <w:tr w:rsidR="006C7377" w14:paraId="68614C51" w14:textId="77777777">
        <w:trPr>
          <w:trHeight w:val="1305"/>
        </w:trPr>
        <w:tc>
          <w:tcPr>
            <w:tcW w:w="2937" w:type="dxa"/>
          </w:tcPr>
          <w:p w14:paraId="6E42E859" w14:textId="77777777" w:rsidR="006C7377" w:rsidRDefault="007F7BC8">
            <w:pPr>
              <w:pStyle w:val="TableParagraph"/>
              <w:spacing w:before="67"/>
              <w:rPr>
                <w:rFonts w:ascii="Arial" w:hAnsi="Arial"/>
                <w:b/>
                <w:sz w:val="24"/>
              </w:rPr>
            </w:pPr>
            <w:r>
              <w:rPr>
                <w:rFonts w:ascii="Arial" w:hAnsi="Arial"/>
                <w:b/>
                <w:color w:val="231F20"/>
                <w:spacing w:val="-2"/>
                <w:sz w:val="24"/>
              </w:rPr>
              <w:t>“Cancellation</w:t>
            </w:r>
            <w:r>
              <w:rPr>
                <w:rFonts w:ascii="Arial" w:hAnsi="Arial"/>
                <w:b/>
                <w:color w:val="231F20"/>
                <w:spacing w:val="-10"/>
                <w:sz w:val="24"/>
              </w:rPr>
              <w:t xml:space="preserve"> </w:t>
            </w:r>
            <w:r>
              <w:rPr>
                <w:rFonts w:ascii="Arial" w:hAnsi="Arial"/>
                <w:b/>
                <w:color w:val="231F20"/>
                <w:spacing w:val="-2"/>
                <w:sz w:val="24"/>
              </w:rPr>
              <w:t>Notice”</w:t>
            </w:r>
          </w:p>
        </w:tc>
        <w:tc>
          <w:tcPr>
            <w:tcW w:w="6520" w:type="dxa"/>
          </w:tcPr>
          <w:p w14:paraId="17D88489" w14:textId="77777777" w:rsidR="006C7377" w:rsidRDefault="007F7BC8">
            <w:pPr>
              <w:pStyle w:val="TableParagraph"/>
              <w:spacing w:before="64"/>
              <w:ind w:left="300" w:right="606"/>
              <w:jc w:val="both"/>
              <w:rPr>
                <w:sz w:val="24"/>
              </w:rPr>
            </w:pPr>
            <w:r>
              <w:rPr>
                <w:color w:val="231F20"/>
                <w:sz w:val="24"/>
              </w:rPr>
              <w:t>means the notice attached to these Terms and</w:t>
            </w:r>
            <w:r>
              <w:rPr>
                <w:color w:val="231F20"/>
                <w:spacing w:val="40"/>
                <w:sz w:val="24"/>
              </w:rPr>
              <w:t xml:space="preserve"> </w:t>
            </w:r>
            <w:r>
              <w:rPr>
                <w:color w:val="231F20"/>
                <w:sz w:val="24"/>
              </w:rPr>
              <w:t>Conditions as Schedule 1 or such other written</w:t>
            </w:r>
            <w:r>
              <w:rPr>
                <w:color w:val="231F20"/>
                <w:spacing w:val="80"/>
                <w:sz w:val="24"/>
              </w:rPr>
              <w:t xml:space="preserve"> </w:t>
            </w:r>
            <w:r>
              <w:rPr>
                <w:color w:val="231F20"/>
                <w:sz w:val="24"/>
              </w:rPr>
              <w:t>document</w:t>
            </w:r>
            <w:r>
              <w:rPr>
                <w:color w:val="231F20"/>
                <w:spacing w:val="80"/>
                <w:sz w:val="24"/>
              </w:rPr>
              <w:t xml:space="preserve"> </w:t>
            </w:r>
            <w:r>
              <w:rPr>
                <w:color w:val="231F20"/>
                <w:sz w:val="24"/>
              </w:rPr>
              <w:t>containing</w:t>
            </w:r>
            <w:r>
              <w:rPr>
                <w:color w:val="231F20"/>
                <w:spacing w:val="80"/>
                <w:sz w:val="24"/>
              </w:rPr>
              <w:t xml:space="preserve"> </w:t>
            </w:r>
            <w:r>
              <w:rPr>
                <w:color w:val="231F20"/>
                <w:sz w:val="24"/>
              </w:rPr>
              <w:t>the</w:t>
            </w:r>
            <w:r>
              <w:rPr>
                <w:color w:val="231F20"/>
                <w:spacing w:val="80"/>
                <w:sz w:val="24"/>
              </w:rPr>
              <w:t xml:space="preserve"> </w:t>
            </w:r>
            <w:r>
              <w:rPr>
                <w:color w:val="231F20"/>
                <w:sz w:val="24"/>
              </w:rPr>
              <w:t>same</w:t>
            </w:r>
            <w:r>
              <w:rPr>
                <w:color w:val="231F20"/>
                <w:spacing w:val="80"/>
                <w:sz w:val="24"/>
              </w:rPr>
              <w:t xml:space="preserve"> </w:t>
            </w:r>
            <w:r>
              <w:rPr>
                <w:color w:val="231F20"/>
                <w:sz w:val="24"/>
              </w:rPr>
              <w:t>information,</w:t>
            </w:r>
            <w:r>
              <w:rPr>
                <w:color w:val="231F20"/>
                <w:spacing w:val="40"/>
                <w:sz w:val="24"/>
              </w:rPr>
              <w:t xml:space="preserve"> </w:t>
            </w:r>
            <w:r>
              <w:rPr>
                <w:color w:val="231F20"/>
                <w:sz w:val="24"/>
              </w:rPr>
              <w:t>produced by the Customer;</w:t>
            </w:r>
          </w:p>
        </w:tc>
      </w:tr>
      <w:tr w:rsidR="006C7377" w14:paraId="3192EE95" w14:textId="77777777">
        <w:trPr>
          <w:trHeight w:val="779"/>
        </w:trPr>
        <w:tc>
          <w:tcPr>
            <w:tcW w:w="2937" w:type="dxa"/>
          </w:tcPr>
          <w:p w14:paraId="77B9A361" w14:textId="77777777" w:rsidR="006C7377" w:rsidRDefault="007F7BC8">
            <w:pPr>
              <w:pStyle w:val="TableParagraph"/>
              <w:spacing w:before="100"/>
              <w:rPr>
                <w:rFonts w:ascii="Arial" w:hAnsi="Arial"/>
                <w:b/>
                <w:sz w:val="24"/>
              </w:rPr>
            </w:pPr>
            <w:r>
              <w:rPr>
                <w:rFonts w:ascii="Arial" w:hAnsi="Arial"/>
                <w:b/>
                <w:color w:val="231F20"/>
                <w:spacing w:val="-2"/>
                <w:sz w:val="24"/>
              </w:rPr>
              <w:t>“Contract”</w:t>
            </w:r>
          </w:p>
        </w:tc>
        <w:tc>
          <w:tcPr>
            <w:tcW w:w="6520" w:type="dxa"/>
          </w:tcPr>
          <w:p w14:paraId="27BDA5EB" w14:textId="77777777" w:rsidR="006C7377" w:rsidRDefault="007F7BC8">
            <w:pPr>
              <w:pStyle w:val="TableParagraph"/>
              <w:spacing w:before="159" w:line="237" w:lineRule="auto"/>
              <w:ind w:left="300" w:right="237"/>
              <w:rPr>
                <w:sz w:val="24"/>
              </w:rPr>
            </w:pPr>
            <w:r>
              <w:rPr>
                <w:color w:val="231F20"/>
                <w:w w:val="105"/>
                <w:sz w:val="24"/>
              </w:rPr>
              <w:t>means the contract for the purchase and sale of the Services under these Terms and Conditions;</w:t>
            </w:r>
          </w:p>
        </w:tc>
      </w:tr>
      <w:tr w:rsidR="006C7377" w14:paraId="222E619B" w14:textId="77777777">
        <w:trPr>
          <w:trHeight w:val="746"/>
        </w:trPr>
        <w:tc>
          <w:tcPr>
            <w:tcW w:w="2937" w:type="dxa"/>
          </w:tcPr>
          <w:p w14:paraId="6CD7852C" w14:textId="77777777" w:rsidR="006C7377" w:rsidRDefault="007F7BC8">
            <w:pPr>
              <w:pStyle w:val="TableParagraph"/>
              <w:spacing w:before="68"/>
              <w:rPr>
                <w:rFonts w:ascii="Arial" w:hAnsi="Arial"/>
                <w:b/>
                <w:sz w:val="24"/>
              </w:rPr>
            </w:pPr>
            <w:r>
              <w:rPr>
                <w:rFonts w:ascii="Arial" w:hAnsi="Arial"/>
                <w:b/>
                <w:color w:val="231F20"/>
                <w:spacing w:val="-2"/>
                <w:sz w:val="24"/>
              </w:rPr>
              <w:t>“Customer”</w:t>
            </w:r>
          </w:p>
        </w:tc>
        <w:tc>
          <w:tcPr>
            <w:tcW w:w="6520" w:type="dxa"/>
          </w:tcPr>
          <w:p w14:paraId="231CC7EC" w14:textId="77777777" w:rsidR="006C7377" w:rsidRDefault="007F7BC8">
            <w:pPr>
              <w:pStyle w:val="TableParagraph"/>
              <w:spacing w:before="123"/>
              <w:ind w:left="300" w:right="237"/>
              <w:rPr>
                <w:sz w:val="24"/>
              </w:rPr>
            </w:pPr>
            <w:r>
              <w:rPr>
                <w:color w:val="231F20"/>
                <w:w w:val="105"/>
                <w:sz w:val="24"/>
              </w:rPr>
              <w:t>means the individual purchasing the Services from the Seller who shall be identified in the Order;</w:t>
            </w:r>
          </w:p>
        </w:tc>
      </w:tr>
      <w:tr w:rsidR="006C7377" w14:paraId="2F17C741" w14:textId="77777777">
        <w:trPr>
          <w:trHeight w:val="760"/>
        </w:trPr>
        <w:tc>
          <w:tcPr>
            <w:tcW w:w="2937" w:type="dxa"/>
          </w:tcPr>
          <w:p w14:paraId="68634BFA" w14:textId="77777777" w:rsidR="006C7377" w:rsidRDefault="007F7BC8">
            <w:pPr>
              <w:pStyle w:val="TableParagraph"/>
              <w:spacing w:before="67"/>
              <w:rPr>
                <w:rFonts w:ascii="Arial" w:hAnsi="Arial"/>
                <w:b/>
                <w:sz w:val="24"/>
              </w:rPr>
            </w:pPr>
            <w:r>
              <w:rPr>
                <w:rFonts w:ascii="Arial" w:hAnsi="Arial"/>
                <w:b/>
                <w:color w:val="231F20"/>
                <w:spacing w:val="-2"/>
                <w:sz w:val="24"/>
              </w:rPr>
              <w:t>“Order”</w:t>
            </w:r>
          </w:p>
        </w:tc>
        <w:tc>
          <w:tcPr>
            <w:tcW w:w="6520" w:type="dxa"/>
          </w:tcPr>
          <w:p w14:paraId="44669966" w14:textId="77777777" w:rsidR="006C7377" w:rsidRDefault="007F7BC8">
            <w:pPr>
              <w:pStyle w:val="TableParagraph"/>
              <w:spacing w:before="131"/>
              <w:ind w:left="300" w:right="237"/>
              <w:rPr>
                <w:sz w:val="24"/>
              </w:rPr>
            </w:pPr>
            <w:r>
              <w:rPr>
                <w:color w:val="231F20"/>
                <w:w w:val="105"/>
                <w:sz w:val="24"/>
              </w:rPr>
              <w:t>means the customer’s completed order for the purchase and provision of Services;</w:t>
            </w:r>
          </w:p>
        </w:tc>
      </w:tr>
      <w:tr w:rsidR="006C7377" w14:paraId="3B29F4A4" w14:textId="77777777">
        <w:trPr>
          <w:trHeight w:val="1310"/>
        </w:trPr>
        <w:tc>
          <w:tcPr>
            <w:tcW w:w="2937" w:type="dxa"/>
          </w:tcPr>
          <w:p w14:paraId="3E43E35A" w14:textId="77777777" w:rsidR="006C7377" w:rsidRDefault="007F7BC8">
            <w:pPr>
              <w:pStyle w:val="TableParagraph"/>
              <w:spacing w:before="72"/>
              <w:rPr>
                <w:rFonts w:ascii="Arial" w:hAnsi="Arial"/>
                <w:b/>
                <w:sz w:val="24"/>
              </w:rPr>
            </w:pPr>
            <w:r>
              <w:rPr>
                <w:rFonts w:ascii="Arial" w:hAnsi="Arial"/>
                <w:b/>
                <w:color w:val="231F20"/>
                <w:spacing w:val="-4"/>
                <w:sz w:val="24"/>
              </w:rPr>
              <w:t>“Payment</w:t>
            </w:r>
            <w:r>
              <w:rPr>
                <w:rFonts w:ascii="Arial" w:hAnsi="Arial"/>
                <w:b/>
                <w:color w:val="231F20"/>
                <w:spacing w:val="-1"/>
                <w:sz w:val="24"/>
              </w:rPr>
              <w:t xml:space="preserve"> </w:t>
            </w:r>
            <w:r>
              <w:rPr>
                <w:rFonts w:ascii="Arial" w:hAnsi="Arial"/>
                <w:b/>
                <w:color w:val="231F20"/>
                <w:spacing w:val="-2"/>
                <w:sz w:val="24"/>
              </w:rPr>
              <w:t>Information”</w:t>
            </w:r>
          </w:p>
        </w:tc>
        <w:tc>
          <w:tcPr>
            <w:tcW w:w="6520" w:type="dxa"/>
          </w:tcPr>
          <w:p w14:paraId="4D75CC43" w14:textId="77777777" w:rsidR="006C7377" w:rsidRDefault="007F7BC8">
            <w:pPr>
              <w:pStyle w:val="TableParagraph"/>
              <w:spacing w:before="68"/>
              <w:ind w:left="300" w:right="38"/>
              <w:rPr>
                <w:sz w:val="24"/>
              </w:rPr>
            </w:pPr>
            <w:r>
              <w:rPr>
                <w:color w:val="231F20"/>
                <w:w w:val="105"/>
                <w:sz w:val="24"/>
              </w:rPr>
              <w:t>means all information required to take the required payments</w:t>
            </w:r>
            <w:r>
              <w:rPr>
                <w:color w:val="231F20"/>
                <w:spacing w:val="-10"/>
                <w:w w:val="105"/>
                <w:sz w:val="24"/>
              </w:rPr>
              <w:t xml:space="preserve"> </w:t>
            </w:r>
            <w:r>
              <w:rPr>
                <w:color w:val="231F20"/>
                <w:w w:val="105"/>
                <w:sz w:val="24"/>
              </w:rPr>
              <w:t>from</w:t>
            </w:r>
            <w:r>
              <w:rPr>
                <w:color w:val="231F20"/>
                <w:spacing w:val="-12"/>
                <w:w w:val="105"/>
                <w:sz w:val="24"/>
              </w:rPr>
              <w:t xml:space="preserve"> </w:t>
            </w:r>
            <w:r>
              <w:rPr>
                <w:color w:val="231F20"/>
                <w:w w:val="105"/>
                <w:sz w:val="24"/>
              </w:rPr>
              <w:t>the</w:t>
            </w:r>
            <w:r>
              <w:rPr>
                <w:color w:val="231F20"/>
                <w:spacing w:val="-9"/>
                <w:w w:val="105"/>
                <w:sz w:val="24"/>
              </w:rPr>
              <w:t xml:space="preserve"> </w:t>
            </w:r>
            <w:r>
              <w:rPr>
                <w:color w:val="231F20"/>
                <w:w w:val="105"/>
                <w:sz w:val="24"/>
              </w:rPr>
              <w:t>Customer</w:t>
            </w:r>
            <w:r>
              <w:rPr>
                <w:color w:val="231F20"/>
                <w:spacing w:val="-9"/>
                <w:w w:val="105"/>
                <w:sz w:val="24"/>
              </w:rPr>
              <w:t xml:space="preserve"> </w:t>
            </w:r>
            <w:r>
              <w:rPr>
                <w:color w:val="231F20"/>
                <w:w w:val="105"/>
                <w:sz w:val="24"/>
              </w:rPr>
              <w:t>and</w:t>
            </w:r>
            <w:r>
              <w:rPr>
                <w:color w:val="231F20"/>
                <w:spacing w:val="-12"/>
                <w:w w:val="105"/>
                <w:sz w:val="24"/>
              </w:rPr>
              <w:t xml:space="preserve"> </w:t>
            </w:r>
            <w:r>
              <w:rPr>
                <w:color w:val="231F20"/>
                <w:w w:val="105"/>
                <w:sz w:val="24"/>
              </w:rPr>
              <w:t>includes,</w:t>
            </w:r>
            <w:r>
              <w:rPr>
                <w:color w:val="231F20"/>
                <w:spacing w:val="-12"/>
                <w:w w:val="105"/>
                <w:sz w:val="24"/>
              </w:rPr>
              <w:t xml:space="preserve"> </w:t>
            </w:r>
            <w:r>
              <w:rPr>
                <w:color w:val="231F20"/>
                <w:w w:val="105"/>
                <w:sz w:val="24"/>
              </w:rPr>
              <w:t>but</w:t>
            </w:r>
            <w:r>
              <w:rPr>
                <w:color w:val="231F20"/>
                <w:spacing w:val="-12"/>
                <w:w w:val="105"/>
                <w:sz w:val="24"/>
              </w:rPr>
              <w:t xml:space="preserve"> </w:t>
            </w:r>
            <w:r>
              <w:rPr>
                <w:color w:val="231F20"/>
                <w:w w:val="105"/>
                <w:sz w:val="24"/>
              </w:rPr>
              <w:t>is</w:t>
            </w:r>
            <w:r>
              <w:rPr>
                <w:color w:val="231F20"/>
                <w:spacing w:val="-10"/>
                <w:w w:val="105"/>
                <w:sz w:val="24"/>
              </w:rPr>
              <w:t xml:space="preserve"> </w:t>
            </w:r>
            <w:r>
              <w:rPr>
                <w:color w:val="231F20"/>
                <w:w w:val="105"/>
                <w:sz w:val="24"/>
              </w:rPr>
              <w:t>not</w:t>
            </w:r>
            <w:r>
              <w:rPr>
                <w:color w:val="231F20"/>
                <w:spacing w:val="-12"/>
                <w:w w:val="105"/>
                <w:sz w:val="24"/>
              </w:rPr>
              <w:t xml:space="preserve"> </w:t>
            </w:r>
            <w:r>
              <w:rPr>
                <w:color w:val="231F20"/>
                <w:w w:val="105"/>
                <w:sz w:val="24"/>
              </w:rPr>
              <w:t>limited to,</w:t>
            </w:r>
            <w:r>
              <w:rPr>
                <w:color w:val="231F20"/>
                <w:spacing w:val="40"/>
                <w:w w:val="105"/>
                <w:sz w:val="24"/>
              </w:rPr>
              <w:t xml:space="preserve"> </w:t>
            </w:r>
            <w:r>
              <w:rPr>
                <w:color w:val="231F20"/>
                <w:w w:val="105"/>
                <w:sz w:val="24"/>
              </w:rPr>
              <w:t>credit/debit</w:t>
            </w:r>
            <w:r>
              <w:rPr>
                <w:color w:val="231F20"/>
                <w:spacing w:val="40"/>
                <w:w w:val="105"/>
                <w:sz w:val="24"/>
              </w:rPr>
              <w:t xml:space="preserve"> </w:t>
            </w:r>
            <w:r>
              <w:rPr>
                <w:color w:val="231F20"/>
                <w:w w:val="105"/>
                <w:sz w:val="24"/>
              </w:rPr>
              <w:t>card</w:t>
            </w:r>
            <w:r>
              <w:rPr>
                <w:color w:val="231F20"/>
                <w:spacing w:val="40"/>
                <w:w w:val="105"/>
                <w:sz w:val="24"/>
              </w:rPr>
              <w:t xml:space="preserve"> </w:t>
            </w:r>
            <w:r>
              <w:rPr>
                <w:color w:val="231F20"/>
                <w:w w:val="105"/>
                <w:sz w:val="24"/>
              </w:rPr>
              <w:t>details</w:t>
            </w:r>
            <w:r>
              <w:rPr>
                <w:color w:val="231F20"/>
                <w:spacing w:val="40"/>
                <w:w w:val="105"/>
                <w:sz w:val="24"/>
              </w:rPr>
              <w:t xml:space="preserve"> </w:t>
            </w:r>
            <w:r>
              <w:rPr>
                <w:color w:val="231F20"/>
                <w:w w:val="105"/>
                <w:sz w:val="24"/>
              </w:rPr>
              <w:t>and</w:t>
            </w:r>
            <w:r>
              <w:rPr>
                <w:color w:val="231F20"/>
                <w:spacing w:val="40"/>
                <w:w w:val="105"/>
                <w:sz w:val="24"/>
              </w:rPr>
              <w:t xml:space="preserve"> </w:t>
            </w:r>
            <w:r>
              <w:rPr>
                <w:color w:val="231F20"/>
                <w:w w:val="105"/>
                <w:sz w:val="24"/>
              </w:rPr>
              <w:t>residential</w:t>
            </w:r>
            <w:r>
              <w:rPr>
                <w:color w:val="231F20"/>
                <w:spacing w:val="40"/>
                <w:w w:val="105"/>
                <w:sz w:val="24"/>
              </w:rPr>
              <w:t xml:space="preserve"> </w:t>
            </w:r>
            <w:r>
              <w:rPr>
                <w:color w:val="231F20"/>
                <w:w w:val="105"/>
                <w:sz w:val="24"/>
              </w:rPr>
              <w:t xml:space="preserve">address </w:t>
            </w:r>
            <w:r>
              <w:rPr>
                <w:color w:val="231F20"/>
                <w:spacing w:val="-2"/>
                <w:w w:val="105"/>
                <w:sz w:val="24"/>
              </w:rPr>
              <w:t>details;</w:t>
            </w:r>
          </w:p>
        </w:tc>
      </w:tr>
      <w:tr w:rsidR="006C7377" w14:paraId="2024ED46" w14:textId="77777777">
        <w:trPr>
          <w:trHeight w:val="1190"/>
        </w:trPr>
        <w:tc>
          <w:tcPr>
            <w:tcW w:w="2937" w:type="dxa"/>
          </w:tcPr>
          <w:p w14:paraId="539B0A4C" w14:textId="77777777" w:rsidR="006C7377" w:rsidRDefault="007F7BC8">
            <w:pPr>
              <w:pStyle w:val="TableParagraph"/>
              <w:spacing w:before="101"/>
              <w:rPr>
                <w:rFonts w:ascii="Arial" w:hAnsi="Arial"/>
                <w:b/>
                <w:sz w:val="24"/>
              </w:rPr>
            </w:pPr>
            <w:r>
              <w:rPr>
                <w:rFonts w:ascii="Arial" w:hAnsi="Arial"/>
                <w:b/>
                <w:color w:val="231F20"/>
                <w:spacing w:val="-4"/>
                <w:sz w:val="24"/>
              </w:rPr>
              <w:t>“Sales</w:t>
            </w:r>
            <w:r>
              <w:rPr>
                <w:rFonts w:ascii="Arial" w:hAnsi="Arial"/>
                <w:b/>
                <w:color w:val="231F20"/>
                <w:spacing w:val="-8"/>
                <w:sz w:val="24"/>
              </w:rPr>
              <w:t xml:space="preserve"> </w:t>
            </w:r>
            <w:r>
              <w:rPr>
                <w:rFonts w:ascii="Arial" w:hAnsi="Arial"/>
                <w:b/>
                <w:color w:val="231F20"/>
                <w:spacing w:val="-2"/>
                <w:sz w:val="24"/>
              </w:rPr>
              <w:t>Literature”</w:t>
            </w:r>
          </w:p>
        </w:tc>
        <w:tc>
          <w:tcPr>
            <w:tcW w:w="6520" w:type="dxa"/>
          </w:tcPr>
          <w:p w14:paraId="7DE6F3D3" w14:textId="77777777" w:rsidR="006C7377" w:rsidRDefault="007F7BC8">
            <w:pPr>
              <w:pStyle w:val="TableParagraph"/>
              <w:spacing w:before="97"/>
              <w:ind w:left="300"/>
              <w:rPr>
                <w:sz w:val="24"/>
              </w:rPr>
            </w:pPr>
            <w:r>
              <w:rPr>
                <w:color w:val="231F20"/>
                <w:w w:val="105"/>
                <w:sz w:val="24"/>
              </w:rPr>
              <w:t>means</w:t>
            </w:r>
            <w:r>
              <w:rPr>
                <w:color w:val="231F20"/>
                <w:spacing w:val="40"/>
                <w:w w:val="105"/>
                <w:sz w:val="24"/>
              </w:rPr>
              <w:t xml:space="preserve"> </w:t>
            </w:r>
            <w:proofErr w:type="gramStart"/>
            <w:r>
              <w:rPr>
                <w:color w:val="231F20"/>
                <w:w w:val="105"/>
                <w:sz w:val="24"/>
              </w:rPr>
              <w:t>any</w:t>
            </w:r>
            <w:r>
              <w:rPr>
                <w:color w:val="231F20"/>
                <w:spacing w:val="40"/>
                <w:w w:val="105"/>
                <w:sz w:val="24"/>
              </w:rPr>
              <w:t xml:space="preserve"> </w:t>
            </w:r>
            <w:r>
              <w:rPr>
                <w:color w:val="231F20"/>
                <w:w w:val="105"/>
                <w:sz w:val="24"/>
              </w:rPr>
              <w:t>and</w:t>
            </w:r>
            <w:r>
              <w:rPr>
                <w:color w:val="231F20"/>
                <w:spacing w:val="40"/>
                <w:w w:val="105"/>
                <w:sz w:val="24"/>
              </w:rPr>
              <w:t xml:space="preserve"> </w:t>
            </w:r>
            <w:r>
              <w:rPr>
                <w:color w:val="231F20"/>
                <w:w w:val="105"/>
                <w:sz w:val="24"/>
              </w:rPr>
              <w:t>all</w:t>
            </w:r>
            <w:proofErr w:type="gramEnd"/>
            <w:r>
              <w:rPr>
                <w:color w:val="231F20"/>
                <w:spacing w:val="40"/>
                <w:w w:val="105"/>
                <w:sz w:val="24"/>
              </w:rPr>
              <w:t xml:space="preserve"> </w:t>
            </w:r>
            <w:r>
              <w:rPr>
                <w:color w:val="231F20"/>
                <w:w w:val="105"/>
                <w:sz w:val="24"/>
              </w:rPr>
              <w:t>brochures,</w:t>
            </w:r>
            <w:r>
              <w:rPr>
                <w:color w:val="231F20"/>
                <w:spacing w:val="40"/>
                <w:w w:val="105"/>
                <w:sz w:val="24"/>
              </w:rPr>
              <w:t xml:space="preserve"> </w:t>
            </w:r>
            <w:r>
              <w:rPr>
                <w:color w:val="231F20"/>
                <w:w w:val="105"/>
                <w:sz w:val="24"/>
              </w:rPr>
              <w:t>catalogues,</w:t>
            </w:r>
            <w:r>
              <w:rPr>
                <w:color w:val="231F20"/>
                <w:spacing w:val="40"/>
                <w:w w:val="105"/>
                <w:sz w:val="24"/>
              </w:rPr>
              <w:t xml:space="preserve"> </w:t>
            </w:r>
            <w:r>
              <w:rPr>
                <w:color w:val="231F20"/>
                <w:w w:val="105"/>
                <w:sz w:val="24"/>
              </w:rPr>
              <w:t>leaflets,</w:t>
            </w:r>
            <w:r>
              <w:rPr>
                <w:color w:val="231F20"/>
                <w:spacing w:val="40"/>
                <w:w w:val="105"/>
                <w:sz w:val="24"/>
              </w:rPr>
              <w:t xml:space="preserve"> </w:t>
            </w:r>
            <w:r>
              <w:rPr>
                <w:color w:val="231F20"/>
                <w:w w:val="105"/>
                <w:sz w:val="24"/>
              </w:rPr>
              <w:t>price lists and other documents providing details of Services</w:t>
            </w:r>
            <w:r>
              <w:rPr>
                <w:color w:val="231F20"/>
                <w:spacing w:val="80"/>
                <w:w w:val="105"/>
                <w:sz w:val="24"/>
              </w:rPr>
              <w:t xml:space="preserve"> </w:t>
            </w:r>
            <w:r>
              <w:rPr>
                <w:color w:val="231F20"/>
                <w:w w:val="105"/>
                <w:sz w:val="24"/>
              </w:rPr>
              <w:t>available</w:t>
            </w:r>
            <w:r>
              <w:rPr>
                <w:color w:val="231F20"/>
                <w:spacing w:val="40"/>
                <w:w w:val="105"/>
                <w:sz w:val="24"/>
              </w:rPr>
              <w:t xml:space="preserve"> </w:t>
            </w:r>
            <w:r>
              <w:rPr>
                <w:color w:val="231F20"/>
                <w:w w:val="105"/>
                <w:sz w:val="24"/>
              </w:rPr>
              <w:t>and pricing information for</w:t>
            </w:r>
            <w:r>
              <w:rPr>
                <w:color w:val="231F20"/>
                <w:spacing w:val="40"/>
                <w:w w:val="105"/>
                <w:sz w:val="24"/>
              </w:rPr>
              <w:t xml:space="preserve"> </w:t>
            </w:r>
            <w:r>
              <w:rPr>
                <w:color w:val="231F20"/>
                <w:w w:val="105"/>
                <w:sz w:val="24"/>
              </w:rPr>
              <w:t>those services;</w:t>
            </w:r>
          </w:p>
        </w:tc>
      </w:tr>
      <w:tr w:rsidR="006C7377" w14:paraId="2509A8BC" w14:textId="77777777">
        <w:trPr>
          <w:trHeight w:val="1163"/>
        </w:trPr>
        <w:tc>
          <w:tcPr>
            <w:tcW w:w="2937" w:type="dxa"/>
          </w:tcPr>
          <w:p w14:paraId="43AF6794" w14:textId="77777777" w:rsidR="006C7377" w:rsidRDefault="007F7BC8">
            <w:pPr>
              <w:pStyle w:val="TableParagraph"/>
              <w:spacing w:before="243"/>
              <w:rPr>
                <w:rFonts w:ascii="Arial" w:hAnsi="Arial"/>
                <w:b/>
                <w:sz w:val="24"/>
              </w:rPr>
            </w:pPr>
            <w:r>
              <w:rPr>
                <w:rFonts w:ascii="Arial" w:hAnsi="Arial"/>
                <w:b/>
                <w:color w:val="231F20"/>
                <w:spacing w:val="-2"/>
                <w:sz w:val="24"/>
              </w:rPr>
              <w:t>“Seller”</w:t>
            </w:r>
          </w:p>
        </w:tc>
        <w:tc>
          <w:tcPr>
            <w:tcW w:w="6520" w:type="dxa"/>
          </w:tcPr>
          <w:p w14:paraId="3B2567BE" w14:textId="3CA2FA38" w:rsidR="006C7377" w:rsidRDefault="007F7BC8">
            <w:pPr>
              <w:pStyle w:val="TableParagraph"/>
              <w:spacing w:before="240"/>
              <w:ind w:left="300"/>
              <w:rPr>
                <w:sz w:val="24"/>
              </w:rPr>
            </w:pPr>
            <w:r>
              <w:rPr>
                <w:color w:val="231F20"/>
                <w:w w:val="110"/>
                <w:sz w:val="24"/>
              </w:rPr>
              <w:t>means</w:t>
            </w:r>
            <w:r>
              <w:rPr>
                <w:color w:val="231F20"/>
                <w:spacing w:val="-5"/>
                <w:w w:val="110"/>
                <w:sz w:val="24"/>
              </w:rPr>
              <w:t xml:space="preserve"> </w:t>
            </w:r>
            <w:r w:rsidR="00096A6B" w:rsidRPr="00096A6B">
              <w:rPr>
                <w:w w:val="110"/>
                <w:sz w:val="24"/>
              </w:rPr>
              <w:t xml:space="preserve">Where </w:t>
            </w:r>
            <w:proofErr w:type="gramStart"/>
            <w:r w:rsidR="00096A6B" w:rsidRPr="00096A6B">
              <w:rPr>
                <w:w w:val="110"/>
                <w:sz w:val="24"/>
              </w:rPr>
              <w:t>Can I</w:t>
            </w:r>
            <w:proofErr w:type="gramEnd"/>
            <w:r w:rsidR="00096A6B" w:rsidRPr="00096A6B">
              <w:rPr>
                <w:w w:val="110"/>
                <w:sz w:val="24"/>
              </w:rPr>
              <w:t xml:space="preserve"> Find </w:t>
            </w:r>
            <w:proofErr w:type="gramStart"/>
            <w:r w:rsidR="00096A6B" w:rsidRPr="00096A6B">
              <w:rPr>
                <w:w w:val="110"/>
                <w:sz w:val="24"/>
              </w:rPr>
              <w:t>A</w:t>
            </w:r>
            <w:proofErr w:type="gramEnd"/>
            <w:r w:rsidR="00096A6B" w:rsidRPr="00096A6B">
              <w:rPr>
                <w:w w:val="110"/>
                <w:sz w:val="24"/>
              </w:rPr>
              <w:t xml:space="preserve"> Will Ltd</w:t>
            </w:r>
            <w:r w:rsidRPr="00096A6B">
              <w:rPr>
                <w:spacing w:val="-5"/>
                <w:w w:val="110"/>
                <w:sz w:val="24"/>
              </w:rPr>
              <w:t xml:space="preserve"> </w:t>
            </w:r>
          </w:p>
        </w:tc>
      </w:tr>
      <w:tr w:rsidR="006C7377" w14:paraId="10304E98" w14:textId="77777777">
        <w:trPr>
          <w:trHeight w:val="1821"/>
        </w:trPr>
        <w:tc>
          <w:tcPr>
            <w:tcW w:w="2937" w:type="dxa"/>
          </w:tcPr>
          <w:p w14:paraId="7E9AFD6C" w14:textId="77777777" w:rsidR="006C7377" w:rsidRDefault="006C7377">
            <w:pPr>
              <w:pStyle w:val="TableParagraph"/>
              <w:ind w:left="0"/>
              <w:rPr>
                <w:sz w:val="24"/>
              </w:rPr>
            </w:pPr>
          </w:p>
          <w:p w14:paraId="1AF9233B" w14:textId="77777777" w:rsidR="006C7377" w:rsidRDefault="006C7377">
            <w:pPr>
              <w:pStyle w:val="TableParagraph"/>
              <w:spacing w:before="240"/>
              <w:ind w:left="0"/>
              <w:rPr>
                <w:sz w:val="24"/>
              </w:rPr>
            </w:pPr>
          </w:p>
          <w:p w14:paraId="62C93FCF" w14:textId="77777777" w:rsidR="006C7377" w:rsidRDefault="007F7BC8">
            <w:pPr>
              <w:pStyle w:val="TableParagraph"/>
              <w:spacing w:before="1"/>
              <w:rPr>
                <w:rFonts w:ascii="Arial" w:hAnsi="Arial"/>
                <w:b/>
                <w:sz w:val="24"/>
              </w:rPr>
            </w:pPr>
            <w:r>
              <w:rPr>
                <w:rFonts w:ascii="Arial" w:hAnsi="Arial"/>
                <w:b/>
                <w:color w:val="231F20"/>
                <w:spacing w:val="-2"/>
                <w:sz w:val="24"/>
              </w:rPr>
              <w:t>“Services”</w:t>
            </w:r>
          </w:p>
        </w:tc>
        <w:tc>
          <w:tcPr>
            <w:tcW w:w="6520" w:type="dxa"/>
          </w:tcPr>
          <w:p w14:paraId="5DA1DCF0" w14:textId="77777777" w:rsidR="006C7377" w:rsidRDefault="006C7377">
            <w:pPr>
              <w:pStyle w:val="TableParagraph"/>
              <w:ind w:left="0"/>
              <w:rPr>
                <w:sz w:val="24"/>
              </w:rPr>
            </w:pPr>
          </w:p>
          <w:p w14:paraId="25A5BCE1" w14:textId="77777777" w:rsidR="006C7377" w:rsidRDefault="006C7377">
            <w:pPr>
              <w:pStyle w:val="TableParagraph"/>
              <w:spacing w:before="47"/>
              <w:ind w:left="0"/>
              <w:rPr>
                <w:sz w:val="24"/>
              </w:rPr>
            </w:pPr>
          </w:p>
          <w:p w14:paraId="624BC779" w14:textId="77777777" w:rsidR="006C7377" w:rsidRDefault="007F7BC8">
            <w:pPr>
              <w:pStyle w:val="TableParagraph"/>
              <w:spacing w:line="292" w:lineRule="exact"/>
              <w:ind w:left="300" w:right="237"/>
              <w:rPr>
                <w:sz w:val="24"/>
              </w:rPr>
            </w:pPr>
            <w:r>
              <w:rPr>
                <w:color w:val="231F20"/>
                <w:w w:val="105"/>
                <w:sz w:val="24"/>
              </w:rPr>
              <w:t>Means the services which the Seller is to provide in</w:t>
            </w:r>
            <w:r>
              <w:rPr>
                <w:color w:val="231F20"/>
                <w:spacing w:val="40"/>
                <w:w w:val="105"/>
                <w:sz w:val="24"/>
              </w:rPr>
              <w:t xml:space="preserve"> </w:t>
            </w:r>
            <w:r>
              <w:rPr>
                <w:color w:val="231F20"/>
                <w:w w:val="105"/>
                <w:sz w:val="24"/>
              </w:rPr>
              <w:t>accordance</w:t>
            </w:r>
            <w:r>
              <w:rPr>
                <w:color w:val="231F20"/>
                <w:spacing w:val="40"/>
                <w:w w:val="105"/>
                <w:sz w:val="24"/>
              </w:rPr>
              <w:t xml:space="preserve"> </w:t>
            </w:r>
            <w:r>
              <w:rPr>
                <w:color w:val="231F20"/>
                <w:w w:val="105"/>
                <w:sz w:val="24"/>
              </w:rPr>
              <w:t>with</w:t>
            </w:r>
            <w:r>
              <w:rPr>
                <w:color w:val="231F20"/>
                <w:spacing w:val="40"/>
                <w:w w:val="105"/>
                <w:sz w:val="24"/>
              </w:rPr>
              <w:t xml:space="preserve"> </w:t>
            </w:r>
            <w:r>
              <w:rPr>
                <w:color w:val="231F20"/>
                <w:w w:val="105"/>
                <w:sz w:val="24"/>
              </w:rPr>
              <w:t>these</w:t>
            </w:r>
            <w:r>
              <w:rPr>
                <w:color w:val="231F20"/>
                <w:spacing w:val="40"/>
                <w:w w:val="105"/>
                <w:sz w:val="24"/>
              </w:rPr>
              <w:t xml:space="preserve"> </w:t>
            </w:r>
            <w:r>
              <w:rPr>
                <w:color w:val="231F20"/>
                <w:w w:val="105"/>
                <w:sz w:val="24"/>
              </w:rPr>
              <w:t>Terms</w:t>
            </w:r>
            <w:r>
              <w:rPr>
                <w:color w:val="231F20"/>
                <w:spacing w:val="40"/>
                <w:w w:val="105"/>
                <w:sz w:val="24"/>
              </w:rPr>
              <w:t xml:space="preserve"> </w:t>
            </w:r>
            <w:r>
              <w:rPr>
                <w:color w:val="231F20"/>
                <w:w w:val="105"/>
                <w:sz w:val="24"/>
              </w:rPr>
              <w:t>and</w:t>
            </w:r>
            <w:r>
              <w:rPr>
                <w:color w:val="231F20"/>
                <w:spacing w:val="40"/>
                <w:w w:val="105"/>
                <w:sz w:val="24"/>
              </w:rPr>
              <w:t xml:space="preserve"> </w:t>
            </w:r>
            <w:r>
              <w:rPr>
                <w:color w:val="231F20"/>
                <w:w w:val="105"/>
                <w:sz w:val="24"/>
              </w:rPr>
              <w:t>Conditions,</w:t>
            </w:r>
            <w:r>
              <w:rPr>
                <w:color w:val="231F20"/>
                <w:spacing w:val="40"/>
                <w:w w:val="105"/>
                <w:sz w:val="24"/>
              </w:rPr>
              <w:t xml:space="preserve"> </w:t>
            </w:r>
            <w:r>
              <w:rPr>
                <w:color w:val="231F20"/>
                <w:w w:val="105"/>
                <w:sz w:val="24"/>
              </w:rPr>
              <w:t>any</w:t>
            </w:r>
            <w:r>
              <w:rPr>
                <w:color w:val="231F20"/>
                <w:spacing w:val="40"/>
                <w:w w:val="105"/>
                <w:sz w:val="24"/>
              </w:rPr>
              <w:t xml:space="preserve"> </w:t>
            </w:r>
            <w:r>
              <w:rPr>
                <w:color w:val="231F20"/>
                <w:w w:val="105"/>
                <w:sz w:val="24"/>
              </w:rPr>
              <w:t>specific</w:t>
            </w:r>
            <w:r>
              <w:rPr>
                <w:color w:val="231F20"/>
                <w:spacing w:val="40"/>
                <w:w w:val="105"/>
                <w:sz w:val="24"/>
              </w:rPr>
              <w:t xml:space="preserve"> </w:t>
            </w:r>
            <w:r>
              <w:rPr>
                <w:color w:val="231F20"/>
                <w:w w:val="105"/>
                <w:sz w:val="24"/>
              </w:rPr>
              <w:t>terms</w:t>
            </w:r>
            <w:r>
              <w:rPr>
                <w:color w:val="231F20"/>
                <w:spacing w:val="40"/>
                <w:w w:val="105"/>
                <w:sz w:val="24"/>
              </w:rPr>
              <w:t xml:space="preserve"> </w:t>
            </w:r>
            <w:r>
              <w:rPr>
                <w:color w:val="231F20"/>
                <w:w w:val="105"/>
                <w:sz w:val="24"/>
              </w:rPr>
              <w:t>which</w:t>
            </w:r>
            <w:r>
              <w:rPr>
                <w:color w:val="231F20"/>
                <w:spacing w:val="40"/>
                <w:w w:val="105"/>
                <w:sz w:val="24"/>
              </w:rPr>
              <w:t xml:space="preserve"> </w:t>
            </w:r>
            <w:r>
              <w:rPr>
                <w:color w:val="231F20"/>
                <w:w w:val="105"/>
                <w:sz w:val="24"/>
              </w:rPr>
              <w:t>apply</w:t>
            </w:r>
            <w:r>
              <w:rPr>
                <w:color w:val="231F20"/>
                <w:spacing w:val="40"/>
                <w:w w:val="105"/>
                <w:sz w:val="24"/>
              </w:rPr>
              <w:t xml:space="preserve"> </w:t>
            </w:r>
            <w:r>
              <w:rPr>
                <w:color w:val="231F20"/>
                <w:w w:val="105"/>
                <w:sz w:val="24"/>
              </w:rPr>
              <w:t>only</w:t>
            </w:r>
            <w:r>
              <w:rPr>
                <w:color w:val="231F20"/>
                <w:spacing w:val="40"/>
                <w:w w:val="105"/>
                <w:sz w:val="24"/>
              </w:rPr>
              <w:t xml:space="preserve"> </w:t>
            </w:r>
            <w:r>
              <w:rPr>
                <w:color w:val="231F20"/>
                <w:w w:val="105"/>
                <w:sz w:val="24"/>
              </w:rPr>
              <w:t>to</w:t>
            </w:r>
            <w:r>
              <w:rPr>
                <w:color w:val="231F20"/>
                <w:spacing w:val="40"/>
                <w:w w:val="105"/>
                <w:sz w:val="24"/>
              </w:rPr>
              <w:t xml:space="preserve"> </w:t>
            </w:r>
            <w:r>
              <w:rPr>
                <w:color w:val="231F20"/>
                <w:w w:val="105"/>
                <w:sz w:val="24"/>
              </w:rPr>
              <w:t>those</w:t>
            </w:r>
            <w:r>
              <w:rPr>
                <w:color w:val="231F20"/>
                <w:spacing w:val="40"/>
                <w:w w:val="105"/>
                <w:sz w:val="24"/>
              </w:rPr>
              <w:t xml:space="preserve"> </w:t>
            </w:r>
            <w:r>
              <w:rPr>
                <w:color w:val="231F20"/>
                <w:w w:val="105"/>
                <w:sz w:val="24"/>
              </w:rPr>
              <w:t>services,</w:t>
            </w:r>
            <w:r>
              <w:rPr>
                <w:color w:val="231F20"/>
                <w:spacing w:val="40"/>
                <w:w w:val="105"/>
                <w:sz w:val="24"/>
              </w:rPr>
              <w:t xml:space="preserve"> </w:t>
            </w:r>
            <w:r>
              <w:rPr>
                <w:color w:val="231F20"/>
                <w:w w:val="105"/>
                <w:sz w:val="24"/>
              </w:rPr>
              <w:t>and as specified in the Order.</w:t>
            </w:r>
          </w:p>
        </w:tc>
      </w:tr>
    </w:tbl>
    <w:p w14:paraId="2843C455" w14:textId="77777777" w:rsidR="006C7377" w:rsidRDefault="006C7377">
      <w:pPr>
        <w:pStyle w:val="BodyText"/>
        <w:rPr>
          <w:sz w:val="24"/>
        </w:rPr>
      </w:pPr>
    </w:p>
    <w:p w14:paraId="4ACFC3AD" w14:textId="77777777" w:rsidR="006C7377" w:rsidRDefault="006C7377">
      <w:pPr>
        <w:pStyle w:val="BodyText"/>
        <w:spacing w:before="8"/>
        <w:rPr>
          <w:sz w:val="24"/>
        </w:rPr>
      </w:pPr>
    </w:p>
    <w:p w14:paraId="1F9292AD" w14:textId="77777777" w:rsidR="006C7377" w:rsidRDefault="007F7BC8">
      <w:pPr>
        <w:spacing w:before="1"/>
        <w:ind w:right="254"/>
        <w:jc w:val="right"/>
        <w:rPr>
          <w:rFonts w:ascii="Times New Roman"/>
          <w:sz w:val="24"/>
        </w:rPr>
      </w:pPr>
      <w:r>
        <w:rPr>
          <w:rFonts w:ascii="Times New Roman"/>
          <w:color w:val="231F20"/>
          <w:spacing w:val="-10"/>
          <w:sz w:val="24"/>
        </w:rPr>
        <w:t>1</w:t>
      </w:r>
    </w:p>
    <w:p w14:paraId="5511AD9F" w14:textId="77777777" w:rsidR="006C7377" w:rsidRDefault="006C7377">
      <w:pPr>
        <w:jc w:val="right"/>
        <w:rPr>
          <w:rFonts w:ascii="Times New Roman"/>
          <w:sz w:val="24"/>
        </w:rPr>
        <w:sectPr w:rsidR="006C7377">
          <w:pgSz w:w="11910" w:h="16840"/>
          <w:pgMar w:top="560" w:right="425" w:bottom="280" w:left="566" w:header="720" w:footer="720" w:gutter="0"/>
          <w:cols w:space="720"/>
        </w:sectPr>
      </w:pPr>
    </w:p>
    <w:p w14:paraId="223E7E23" w14:textId="77777777" w:rsidR="006C7377" w:rsidRDefault="007F7BC8">
      <w:pPr>
        <w:pStyle w:val="ListParagraph"/>
        <w:numPr>
          <w:ilvl w:val="1"/>
          <w:numId w:val="8"/>
        </w:numPr>
        <w:tabs>
          <w:tab w:val="left" w:pos="2965"/>
        </w:tabs>
        <w:spacing w:before="99"/>
        <w:ind w:right="828" w:hanging="1461"/>
      </w:pPr>
      <w:r>
        <w:rPr>
          <w:color w:val="231F20"/>
          <w:w w:val="105"/>
        </w:rPr>
        <w:lastRenderedPageBreak/>
        <w:t>Unless the context otherwise requires, each reference in these Terms and Conditions to:</w:t>
      </w:r>
    </w:p>
    <w:p w14:paraId="5279C23B" w14:textId="77777777" w:rsidR="006C7377" w:rsidRDefault="007F7BC8">
      <w:pPr>
        <w:pStyle w:val="ListParagraph"/>
        <w:numPr>
          <w:ilvl w:val="2"/>
          <w:numId w:val="8"/>
        </w:numPr>
        <w:tabs>
          <w:tab w:val="left" w:pos="2964"/>
          <w:tab w:val="left" w:pos="3021"/>
        </w:tabs>
        <w:spacing w:before="123"/>
        <w:ind w:right="452" w:hanging="740"/>
      </w:pPr>
      <w:r>
        <w:rPr>
          <w:color w:val="231F20"/>
          <w:w w:val="105"/>
        </w:rPr>
        <w:t>“writing</w:t>
      </w:r>
      <w:proofErr w:type="gramStart"/>
      <w:r>
        <w:rPr>
          <w:color w:val="231F20"/>
          <w:w w:val="105"/>
        </w:rPr>
        <w:t>”,</w:t>
      </w:r>
      <w:r>
        <w:rPr>
          <w:color w:val="231F20"/>
          <w:spacing w:val="70"/>
          <w:w w:val="105"/>
        </w:rPr>
        <w:t xml:space="preserve">  </w:t>
      </w:r>
      <w:r>
        <w:rPr>
          <w:color w:val="231F20"/>
          <w:w w:val="105"/>
        </w:rPr>
        <w:t>and</w:t>
      </w:r>
      <w:proofErr w:type="gramEnd"/>
      <w:r>
        <w:rPr>
          <w:color w:val="231F20"/>
          <w:spacing w:val="80"/>
          <w:w w:val="150"/>
        </w:rPr>
        <w:t xml:space="preserve"> </w:t>
      </w:r>
      <w:r>
        <w:rPr>
          <w:color w:val="231F20"/>
          <w:w w:val="105"/>
        </w:rPr>
        <w:t>any</w:t>
      </w:r>
      <w:r>
        <w:rPr>
          <w:color w:val="231F20"/>
          <w:spacing w:val="80"/>
          <w:w w:val="150"/>
        </w:rPr>
        <w:t xml:space="preserve"> </w:t>
      </w:r>
      <w:r>
        <w:rPr>
          <w:color w:val="231F20"/>
          <w:w w:val="105"/>
        </w:rPr>
        <w:t>cognate</w:t>
      </w:r>
      <w:r>
        <w:rPr>
          <w:color w:val="231F20"/>
          <w:spacing w:val="80"/>
          <w:w w:val="150"/>
        </w:rPr>
        <w:t xml:space="preserve"> </w:t>
      </w:r>
      <w:r>
        <w:rPr>
          <w:color w:val="231F20"/>
          <w:w w:val="105"/>
        </w:rPr>
        <w:t>expression,</w:t>
      </w:r>
      <w:r>
        <w:rPr>
          <w:color w:val="231F20"/>
          <w:spacing w:val="80"/>
          <w:w w:val="150"/>
        </w:rPr>
        <w:t xml:space="preserve"> </w:t>
      </w:r>
      <w:r>
        <w:rPr>
          <w:color w:val="231F20"/>
          <w:w w:val="105"/>
        </w:rPr>
        <w:t>includes</w:t>
      </w:r>
      <w:r>
        <w:rPr>
          <w:color w:val="231F20"/>
          <w:spacing w:val="80"/>
          <w:w w:val="150"/>
        </w:rPr>
        <w:t xml:space="preserve"> </w:t>
      </w:r>
      <w:r>
        <w:rPr>
          <w:color w:val="231F20"/>
          <w:w w:val="105"/>
        </w:rPr>
        <w:t>a</w:t>
      </w:r>
      <w:r>
        <w:rPr>
          <w:color w:val="231F20"/>
          <w:spacing w:val="80"/>
          <w:w w:val="150"/>
        </w:rPr>
        <w:t xml:space="preserve"> </w:t>
      </w:r>
      <w:r>
        <w:rPr>
          <w:color w:val="231F20"/>
          <w:w w:val="105"/>
        </w:rPr>
        <w:t>reference</w:t>
      </w:r>
      <w:r>
        <w:rPr>
          <w:color w:val="231F20"/>
          <w:spacing w:val="80"/>
          <w:w w:val="150"/>
        </w:rPr>
        <w:t xml:space="preserve"> </w:t>
      </w:r>
      <w:r>
        <w:rPr>
          <w:color w:val="231F20"/>
          <w:w w:val="105"/>
        </w:rPr>
        <w:t>to</w:t>
      </w:r>
      <w:r>
        <w:rPr>
          <w:color w:val="231F20"/>
          <w:spacing w:val="80"/>
          <w:w w:val="150"/>
        </w:rPr>
        <w:t xml:space="preserve"> </w:t>
      </w:r>
      <w:r>
        <w:rPr>
          <w:color w:val="231F20"/>
          <w:w w:val="105"/>
        </w:rPr>
        <w:t>any</w:t>
      </w:r>
      <w:r>
        <w:rPr>
          <w:color w:val="231F20"/>
          <w:spacing w:val="40"/>
          <w:w w:val="105"/>
        </w:rPr>
        <w:t xml:space="preserve"> </w:t>
      </w:r>
      <w:r>
        <w:rPr>
          <w:color w:val="231F20"/>
          <w:w w:val="105"/>
        </w:rPr>
        <w:t>communication</w:t>
      </w:r>
      <w:r>
        <w:rPr>
          <w:color w:val="231F20"/>
          <w:spacing w:val="40"/>
          <w:w w:val="105"/>
        </w:rPr>
        <w:t xml:space="preserve"> </w:t>
      </w:r>
      <w:r>
        <w:rPr>
          <w:color w:val="231F20"/>
          <w:w w:val="105"/>
        </w:rPr>
        <w:t>effected</w:t>
      </w:r>
      <w:r>
        <w:rPr>
          <w:color w:val="231F20"/>
          <w:spacing w:val="40"/>
          <w:w w:val="105"/>
        </w:rPr>
        <w:t xml:space="preserve"> </w:t>
      </w:r>
      <w:r>
        <w:rPr>
          <w:color w:val="231F20"/>
          <w:w w:val="105"/>
        </w:rPr>
        <w:t>by</w:t>
      </w:r>
      <w:r>
        <w:rPr>
          <w:color w:val="231F20"/>
          <w:spacing w:val="40"/>
          <w:w w:val="105"/>
        </w:rPr>
        <w:t xml:space="preserve"> </w:t>
      </w:r>
      <w:r>
        <w:rPr>
          <w:color w:val="231F20"/>
          <w:w w:val="105"/>
        </w:rPr>
        <w:t>electronic</w:t>
      </w:r>
      <w:r>
        <w:rPr>
          <w:color w:val="231F20"/>
          <w:spacing w:val="40"/>
          <w:w w:val="105"/>
        </w:rPr>
        <w:t xml:space="preserve"> </w:t>
      </w:r>
      <w:r>
        <w:rPr>
          <w:color w:val="231F20"/>
          <w:w w:val="105"/>
        </w:rPr>
        <w:t>or</w:t>
      </w:r>
      <w:r>
        <w:rPr>
          <w:color w:val="231F20"/>
          <w:spacing w:val="40"/>
          <w:w w:val="105"/>
        </w:rPr>
        <w:t xml:space="preserve"> </w:t>
      </w:r>
      <w:r>
        <w:rPr>
          <w:color w:val="231F20"/>
          <w:w w:val="105"/>
        </w:rPr>
        <w:t>facsimile</w:t>
      </w:r>
      <w:r>
        <w:rPr>
          <w:color w:val="231F20"/>
          <w:spacing w:val="40"/>
          <w:w w:val="105"/>
        </w:rPr>
        <w:t xml:space="preserve"> </w:t>
      </w:r>
      <w:r>
        <w:rPr>
          <w:color w:val="231F20"/>
          <w:w w:val="105"/>
        </w:rPr>
        <w:t>transmission</w:t>
      </w:r>
      <w:r>
        <w:rPr>
          <w:color w:val="231F20"/>
          <w:spacing w:val="40"/>
          <w:w w:val="105"/>
        </w:rPr>
        <w:t xml:space="preserve"> </w:t>
      </w:r>
      <w:r>
        <w:rPr>
          <w:color w:val="231F20"/>
          <w:w w:val="105"/>
        </w:rPr>
        <w:t>or</w:t>
      </w:r>
      <w:r>
        <w:rPr>
          <w:color w:val="231F20"/>
          <w:spacing w:val="40"/>
          <w:w w:val="105"/>
        </w:rPr>
        <w:t xml:space="preserve"> </w:t>
      </w:r>
      <w:r>
        <w:rPr>
          <w:color w:val="231F20"/>
          <w:w w:val="105"/>
        </w:rPr>
        <w:t xml:space="preserve">similar </w:t>
      </w:r>
      <w:r>
        <w:rPr>
          <w:color w:val="231F20"/>
          <w:spacing w:val="-2"/>
          <w:w w:val="105"/>
        </w:rPr>
        <w:t>means;</w:t>
      </w:r>
    </w:p>
    <w:p w14:paraId="241D3025" w14:textId="77777777" w:rsidR="006C7377" w:rsidRDefault="007F7BC8">
      <w:pPr>
        <w:pStyle w:val="ListParagraph"/>
        <w:numPr>
          <w:ilvl w:val="2"/>
          <w:numId w:val="8"/>
        </w:numPr>
        <w:tabs>
          <w:tab w:val="left" w:pos="2964"/>
        </w:tabs>
        <w:spacing w:before="122"/>
        <w:ind w:right="560" w:hanging="740"/>
      </w:pPr>
      <w:r>
        <w:rPr>
          <w:color w:val="231F20"/>
          <w:w w:val="105"/>
        </w:rPr>
        <w:t>a</w:t>
      </w:r>
      <w:r>
        <w:rPr>
          <w:color w:val="231F20"/>
          <w:spacing w:val="-7"/>
          <w:w w:val="105"/>
        </w:rPr>
        <w:t xml:space="preserve"> </w:t>
      </w:r>
      <w:r>
        <w:rPr>
          <w:color w:val="231F20"/>
          <w:w w:val="105"/>
        </w:rPr>
        <w:t>statute</w:t>
      </w:r>
      <w:r>
        <w:rPr>
          <w:color w:val="231F20"/>
          <w:spacing w:val="-6"/>
          <w:w w:val="105"/>
        </w:rPr>
        <w:t xml:space="preserve"> </w:t>
      </w:r>
      <w:r>
        <w:rPr>
          <w:color w:val="231F20"/>
          <w:w w:val="105"/>
        </w:rPr>
        <w:t>or</w:t>
      </w:r>
      <w:r>
        <w:rPr>
          <w:color w:val="231F20"/>
          <w:spacing w:val="-7"/>
          <w:w w:val="105"/>
        </w:rPr>
        <w:t xml:space="preserve"> </w:t>
      </w:r>
      <w:r>
        <w:rPr>
          <w:color w:val="231F20"/>
          <w:w w:val="105"/>
        </w:rPr>
        <w:t>a</w:t>
      </w:r>
      <w:r>
        <w:rPr>
          <w:color w:val="231F20"/>
          <w:spacing w:val="-7"/>
          <w:w w:val="105"/>
        </w:rPr>
        <w:t xml:space="preserve"> </w:t>
      </w:r>
      <w:r>
        <w:rPr>
          <w:color w:val="231F20"/>
          <w:w w:val="105"/>
        </w:rPr>
        <w:t>provision</w:t>
      </w:r>
      <w:r>
        <w:rPr>
          <w:color w:val="231F20"/>
          <w:spacing w:val="-7"/>
          <w:w w:val="105"/>
        </w:rPr>
        <w:t xml:space="preserve"> </w:t>
      </w:r>
      <w:r>
        <w:rPr>
          <w:color w:val="231F20"/>
          <w:w w:val="105"/>
        </w:rPr>
        <w:t>of</w:t>
      </w:r>
      <w:r>
        <w:rPr>
          <w:color w:val="231F20"/>
          <w:spacing w:val="-7"/>
          <w:w w:val="105"/>
        </w:rPr>
        <w:t xml:space="preserve"> </w:t>
      </w:r>
      <w:r>
        <w:rPr>
          <w:color w:val="231F20"/>
          <w:w w:val="105"/>
        </w:rPr>
        <w:t>a</w:t>
      </w:r>
      <w:r>
        <w:rPr>
          <w:color w:val="231F20"/>
          <w:spacing w:val="-7"/>
          <w:w w:val="105"/>
        </w:rPr>
        <w:t xml:space="preserve"> </w:t>
      </w:r>
      <w:r>
        <w:rPr>
          <w:color w:val="231F20"/>
          <w:w w:val="105"/>
        </w:rPr>
        <w:t>statute</w:t>
      </w:r>
      <w:r>
        <w:rPr>
          <w:color w:val="231F20"/>
          <w:spacing w:val="-6"/>
          <w:w w:val="105"/>
        </w:rPr>
        <w:t xml:space="preserve"> </w:t>
      </w:r>
      <w:r>
        <w:rPr>
          <w:color w:val="231F20"/>
          <w:w w:val="105"/>
        </w:rPr>
        <w:t>is</w:t>
      </w:r>
      <w:r>
        <w:rPr>
          <w:color w:val="231F20"/>
          <w:spacing w:val="-6"/>
          <w:w w:val="105"/>
        </w:rPr>
        <w:t xml:space="preserve"> </w:t>
      </w:r>
      <w:r>
        <w:rPr>
          <w:color w:val="231F20"/>
          <w:w w:val="105"/>
        </w:rPr>
        <w:t>a</w:t>
      </w:r>
      <w:r>
        <w:rPr>
          <w:color w:val="231F20"/>
          <w:spacing w:val="-7"/>
          <w:w w:val="105"/>
        </w:rPr>
        <w:t xml:space="preserve"> </w:t>
      </w:r>
      <w:r>
        <w:rPr>
          <w:color w:val="231F20"/>
          <w:w w:val="105"/>
        </w:rPr>
        <w:t>reference</w:t>
      </w:r>
      <w:r>
        <w:rPr>
          <w:color w:val="231F20"/>
          <w:spacing w:val="-6"/>
          <w:w w:val="105"/>
        </w:rPr>
        <w:t xml:space="preserve"> </w:t>
      </w:r>
      <w:r>
        <w:rPr>
          <w:color w:val="231F20"/>
          <w:w w:val="105"/>
        </w:rPr>
        <w:t>to</w:t>
      </w:r>
      <w:r>
        <w:rPr>
          <w:color w:val="231F20"/>
          <w:spacing w:val="-6"/>
          <w:w w:val="105"/>
        </w:rPr>
        <w:t xml:space="preserve"> </w:t>
      </w:r>
      <w:r>
        <w:rPr>
          <w:color w:val="231F20"/>
          <w:w w:val="105"/>
        </w:rPr>
        <w:t>that</w:t>
      </w:r>
      <w:r>
        <w:rPr>
          <w:color w:val="231F20"/>
          <w:spacing w:val="-7"/>
          <w:w w:val="105"/>
        </w:rPr>
        <w:t xml:space="preserve"> </w:t>
      </w:r>
      <w:r>
        <w:rPr>
          <w:color w:val="231F20"/>
          <w:w w:val="105"/>
        </w:rPr>
        <w:t>statute</w:t>
      </w:r>
      <w:r>
        <w:rPr>
          <w:color w:val="231F20"/>
          <w:spacing w:val="-8"/>
          <w:w w:val="105"/>
        </w:rPr>
        <w:t xml:space="preserve"> </w:t>
      </w:r>
      <w:r>
        <w:rPr>
          <w:color w:val="231F20"/>
          <w:w w:val="105"/>
        </w:rPr>
        <w:t>or</w:t>
      </w:r>
      <w:r>
        <w:rPr>
          <w:color w:val="231F20"/>
          <w:spacing w:val="-7"/>
          <w:w w:val="105"/>
        </w:rPr>
        <w:t xml:space="preserve"> </w:t>
      </w:r>
      <w:r>
        <w:rPr>
          <w:color w:val="231F20"/>
          <w:w w:val="105"/>
        </w:rPr>
        <w:t>provision</w:t>
      </w:r>
      <w:r>
        <w:rPr>
          <w:color w:val="231F20"/>
          <w:spacing w:val="-7"/>
          <w:w w:val="105"/>
        </w:rPr>
        <w:t xml:space="preserve"> </w:t>
      </w:r>
      <w:r>
        <w:rPr>
          <w:color w:val="231F20"/>
          <w:w w:val="105"/>
        </w:rPr>
        <w:t>as amended or re-enacted at the relevant time;</w:t>
      </w:r>
    </w:p>
    <w:p w14:paraId="0ECCC5B3" w14:textId="77777777" w:rsidR="006C7377" w:rsidRDefault="007F7BC8">
      <w:pPr>
        <w:pStyle w:val="ListParagraph"/>
        <w:numPr>
          <w:ilvl w:val="2"/>
          <w:numId w:val="8"/>
        </w:numPr>
        <w:tabs>
          <w:tab w:val="left" w:pos="2964"/>
        </w:tabs>
        <w:spacing w:before="120"/>
        <w:ind w:right="192" w:hanging="740"/>
      </w:pPr>
      <w:r>
        <w:rPr>
          <w:color w:val="231F20"/>
          <w:w w:val="105"/>
        </w:rPr>
        <w:t>“</w:t>
      </w:r>
      <w:proofErr w:type="gramStart"/>
      <w:r>
        <w:rPr>
          <w:color w:val="231F20"/>
          <w:w w:val="105"/>
        </w:rPr>
        <w:t>these</w:t>
      </w:r>
      <w:proofErr w:type="gramEnd"/>
      <w:r>
        <w:rPr>
          <w:color w:val="231F20"/>
          <w:w w:val="105"/>
        </w:rPr>
        <w:t xml:space="preserve"> Terms and Conditions” is a reference to these Terms and Conditions and</w:t>
      </w:r>
      <w:r>
        <w:rPr>
          <w:color w:val="231F20"/>
          <w:spacing w:val="80"/>
          <w:w w:val="105"/>
        </w:rPr>
        <w:t xml:space="preserve"> </w:t>
      </w:r>
      <w:r>
        <w:rPr>
          <w:color w:val="231F20"/>
          <w:w w:val="105"/>
        </w:rPr>
        <w:t>the Schedule as amended or supplemented at the relevant time;</w:t>
      </w:r>
    </w:p>
    <w:p w14:paraId="60C917BA" w14:textId="77777777" w:rsidR="006C7377" w:rsidRDefault="007F7BC8">
      <w:pPr>
        <w:pStyle w:val="ListParagraph"/>
        <w:numPr>
          <w:ilvl w:val="2"/>
          <w:numId w:val="8"/>
        </w:numPr>
        <w:tabs>
          <w:tab w:val="left" w:pos="2964"/>
        </w:tabs>
        <w:spacing w:before="125"/>
        <w:ind w:hanging="740"/>
      </w:pPr>
      <w:r>
        <w:rPr>
          <w:color w:val="231F20"/>
          <w:w w:val="110"/>
        </w:rPr>
        <w:t>a</w:t>
      </w:r>
      <w:r>
        <w:rPr>
          <w:color w:val="231F20"/>
          <w:spacing w:val="-9"/>
          <w:w w:val="110"/>
        </w:rPr>
        <w:t xml:space="preserve"> </w:t>
      </w:r>
      <w:r>
        <w:rPr>
          <w:color w:val="231F20"/>
          <w:w w:val="110"/>
        </w:rPr>
        <w:t>Schedule</w:t>
      </w:r>
      <w:r>
        <w:rPr>
          <w:color w:val="231F20"/>
          <w:spacing w:val="-8"/>
          <w:w w:val="110"/>
        </w:rPr>
        <w:t xml:space="preserve"> </w:t>
      </w:r>
      <w:r>
        <w:rPr>
          <w:color w:val="231F20"/>
          <w:w w:val="110"/>
        </w:rPr>
        <w:t>is</w:t>
      </w:r>
      <w:r>
        <w:rPr>
          <w:color w:val="231F20"/>
          <w:spacing w:val="-7"/>
          <w:w w:val="110"/>
        </w:rPr>
        <w:t xml:space="preserve"> </w:t>
      </w:r>
      <w:r>
        <w:rPr>
          <w:color w:val="231F20"/>
          <w:w w:val="110"/>
        </w:rPr>
        <w:t>a</w:t>
      </w:r>
      <w:r>
        <w:rPr>
          <w:color w:val="231F20"/>
          <w:spacing w:val="-9"/>
          <w:w w:val="110"/>
        </w:rPr>
        <w:t xml:space="preserve"> </w:t>
      </w:r>
      <w:r>
        <w:rPr>
          <w:color w:val="231F20"/>
          <w:w w:val="110"/>
        </w:rPr>
        <w:t>schedule</w:t>
      </w:r>
      <w:r>
        <w:rPr>
          <w:color w:val="231F20"/>
          <w:spacing w:val="-7"/>
          <w:w w:val="110"/>
        </w:rPr>
        <w:t xml:space="preserve"> </w:t>
      </w:r>
      <w:r>
        <w:rPr>
          <w:color w:val="231F20"/>
          <w:w w:val="110"/>
        </w:rPr>
        <w:t>to</w:t>
      </w:r>
      <w:r>
        <w:rPr>
          <w:color w:val="231F20"/>
          <w:spacing w:val="-8"/>
          <w:w w:val="110"/>
        </w:rPr>
        <w:t xml:space="preserve"> </w:t>
      </w:r>
      <w:r>
        <w:rPr>
          <w:color w:val="231F20"/>
          <w:w w:val="110"/>
        </w:rPr>
        <w:t>these</w:t>
      </w:r>
      <w:r>
        <w:rPr>
          <w:color w:val="231F20"/>
          <w:spacing w:val="-7"/>
          <w:w w:val="110"/>
        </w:rPr>
        <w:t xml:space="preserve"> </w:t>
      </w:r>
      <w:r>
        <w:rPr>
          <w:color w:val="231F20"/>
          <w:w w:val="110"/>
        </w:rPr>
        <w:t>Terms</w:t>
      </w:r>
      <w:r>
        <w:rPr>
          <w:color w:val="231F20"/>
          <w:spacing w:val="-8"/>
          <w:w w:val="110"/>
        </w:rPr>
        <w:t xml:space="preserve"> </w:t>
      </w:r>
      <w:r>
        <w:rPr>
          <w:color w:val="231F20"/>
          <w:w w:val="110"/>
        </w:rPr>
        <w:t>and</w:t>
      </w:r>
      <w:r>
        <w:rPr>
          <w:color w:val="231F20"/>
          <w:spacing w:val="-8"/>
          <w:w w:val="110"/>
        </w:rPr>
        <w:t xml:space="preserve"> </w:t>
      </w:r>
      <w:r>
        <w:rPr>
          <w:color w:val="231F20"/>
          <w:w w:val="110"/>
        </w:rPr>
        <w:t>Conditions;</w:t>
      </w:r>
      <w:r>
        <w:rPr>
          <w:color w:val="231F20"/>
          <w:spacing w:val="-8"/>
          <w:w w:val="110"/>
        </w:rPr>
        <w:t xml:space="preserve"> </w:t>
      </w:r>
      <w:r>
        <w:rPr>
          <w:color w:val="231F20"/>
          <w:spacing w:val="-5"/>
          <w:w w:val="110"/>
        </w:rPr>
        <w:t>and</w:t>
      </w:r>
    </w:p>
    <w:p w14:paraId="1DA02126" w14:textId="77777777" w:rsidR="006C7377" w:rsidRDefault="007F7BC8">
      <w:pPr>
        <w:pStyle w:val="ListParagraph"/>
        <w:numPr>
          <w:ilvl w:val="2"/>
          <w:numId w:val="8"/>
        </w:numPr>
        <w:tabs>
          <w:tab w:val="left" w:pos="2964"/>
        </w:tabs>
        <w:spacing w:before="122"/>
        <w:ind w:right="83" w:hanging="740"/>
      </w:pPr>
      <w:r>
        <w:rPr>
          <w:color w:val="231F20"/>
          <w:w w:val="110"/>
        </w:rPr>
        <w:t>a Clause, Section or paragraph is a reference to a Section of these Terms and Conditions (other than the Schedules) or a paragraph of the relevant Schedule.</w:t>
      </w:r>
    </w:p>
    <w:p w14:paraId="23247BD5" w14:textId="77777777" w:rsidR="006C7377" w:rsidRDefault="007F7BC8">
      <w:pPr>
        <w:pStyle w:val="ListParagraph"/>
        <w:numPr>
          <w:ilvl w:val="1"/>
          <w:numId w:val="8"/>
        </w:numPr>
        <w:tabs>
          <w:tab w:val="left" w:pos="2244"/>
        </w:tabs>
        <w:spacing w:before="125"/>
        <w:ind w:left="2244" w:right="153" w:hanging="740"/>
      </w:pPr>
      <w:r>
        <w:rPr>
          <w:color w:val="231F20"/>
          <w:w w:val="105"/>
        </w:rPr>
        <w:t>The</w:t>
      </w:r>
      <w:r>
        <w:rPr>
          <w:color w:val="231F20"/>
          <w:spacing w:val="40"/>
          <w:w w:val="105"/>
        </w:rPr>
        <w:t xml:space="preserve"> </w:t>
      </w:r>
      <w:r>
        <w:rPr>
          <w:color w:val="231F20"/>
          <w:w w:val="105"/>
        </w:rPr>
        <w:t>headings</w:t>
      </w:r>
      <w:r>
        <w:rPr>
          <w:color w:val="231F20"/>
          <w:spacing w:val="40"/>
          <w:w w:val="105"/>
        </w:rPr>
        <w:t xml:space="preserve"> </w:t>
      </w:r>
      <w:r>
        <w:rPr>
          <w:color w:val="231F20"/>
          <w:w w:val="105"/>
        </w:rPr>
        <w:t>used</w:t>
      </w:r>
      <w:r>
        <w:rPr>
          <w:color w:val="231F20"/>
          <w:spacing w:val="40"/>
          <w:w w:val="105"/>
        </w:rPr>
        <w:t xml:space="preserve"> </w:t>
      </w:r>
      <w:r>
        <w:rPr>
          <w:color w:val="231F20"/>
          <w:w w:val="105"/>
        </w:rPr>
        <w:t>in</w:t>
      </w:r>
      <w:r>
        <w:rPr>
          <w:color w:val="231F20"/>
          <w:spacing w:val="40"/>
          <w:w w:val="105"/>
        </w:rPr>
        <w:t xml:space="preserve"> </w:t>
      </w:r>
      <w:r>
        <w:rPr>
          <w:color w:val="231F20"/>
          <w:w w:val="105"/>
        </w:rPr>
        <w:t>these</w:t>
      </w:r>
      <w:r>
        <w:rPr>
          <w:color w:val="231F20"/>
          <w:spacing w:val="40"/>
          <w:w w:val="105"/>
        </w:rPr>
        <w:t xml:space="preserve"> </w:t>
      </w:r>
      <w:r>
        <w:rPr>
          <w:color w:val="231F20"/>
          <w:w w:val="105"/>
        </w:rPr>
        <w:t>Terms</w:t>
      </w:r>
      <w:r>
        <w:rPr>
          <w:color w:val="231F20"/>
          <w:spacing w:val="40"/>
          <w:w w:val="105"/>
        </w:rPr>
        <w:t xml:space="preserve"> </w:t>
      </w:r>
      <w:r>
        <w:rPr>
          <w:color w:val="231F20"/>
          <w:w w:val="105"/>
        </w:rPr>
        <w:t>and</w:t>
      </w:r>
      <w:r>
        <w:rPr>
          <w:color w:val="231F20"/>
          <w:spacing w:val="40"/>
          <w:w w:val="105"/>
        </w:rPr>
        <w:t xml:space="preserve"> </w:t>
      </w:r>
      <w:r>
        <w:rPr>
          <w:color w:val="231F20"/>
          <w:w w:val="105"/>
        </w:rPr>
        <w:t>Conditions</w:t>
      </w:r>
      <w:r>
        <w:rPr>
          <w:color w:val="231F20"/>
          <w:spacing w:val="40"/>
          <w:w w:val="105"/>
        </w:rPr>
        <w:t xml:space="preserve"> </w:t>
      </w:r>
      <w:r>
        <w:rPr>
          <w:color w:val="231F20"/>
          <w:w w:val="105"/>
        </w:rPr>
        <w:t>are</w:t>
      </w:r>
      <w:r>
        <w:rPr>
          <w:color w:val="231F20"/>
          <w:spacing w:val="40"/>
          <w:w w:val="105"/>
        </w:rPr>
        <w:t xml:space="preserve"> </w:t>
      </w:r>
      <w:r>
        <w:rPr>
          <w:color w:val="231F20"/>
          <w:w w:val="105"/>
        </w:rPr>
        <w:t>for</w:t>
      </w:r>
      <w:r>
        <w:rPr>
          <w:color w:val="231F20"/>
          <w:spacing w:val="40"/>
          <w:w w:val="105"/>
        </w:rPr>
        <w:t xml:space="preserve"> </w:t>
      </w:r>
      <w:r>
        <w:rPr>
          <w:color w:val="231F20"/>
          <w:w w:val="105"/>
        </w:rPr>
        <w:t>convenience</w:t>
      </w:r>
      <w:r>
        <w:rPr>
          <w:color w:val="231F20"/>
          <w:spacing w:val="40"/>
          <w:w w:val="105"/>
        </w:rPr>
        <w:t xml:space="preserve"> </w:t>
      </w:r>
      <w:r>
        <w:rPr>
          <w:color w:val="231F20"/>
          <w:w w:val="105"/>
        </w:rPr>
        <w:t>only</w:t>
      </w:r>
      <w:r>
        <w:rPr>
          <w:color w:val="231F20"/>
          <w:spacing w:val="40"/>
          <w:w w:val="105"/>
        </w:rPr>
        <w:t xml:space="preserve"> </w:t>
      </w:r>
      <w:proofErr w:type="gramStart"/>
      <w:r>
        <w:rPr>
          <w:color w:val="231F20"/>
          <w:w w:val="105"/>
        </w:rPr>
        <w:t>and</w:t>
      </w:r>
      <w:r>
        <w:rPr>
          <w:color w:val="231F20"/>
          <w:spacing w:val="40"/>
          <w:w w:val="105"/>
        </w:rPr>
        <w:t xml:space="preserve"> </w:t>
      </w:r>
      <w:r>
        <w:rPr>
          <w:color w:val="231F20"/>
          <w:w w:val="105"/>
        </w:rPr>
        <w:t>shall</w:t>
      </w:r>
      <w:proofErr w:type="gramEnd"/>
      <w:r>
        <w:rPr>
          <w:color w:val="231F20"/>
          <w:w w:val="105"/>
        </w:rPr>
        <w:t xml:space="preserve"> have no effect upon the interpretation of these Terms and Conditions.</w:t>
      </w:r>
    </w:p>
    <w:p w14:paraId="49AF69BA" w14:textId="77777777" w:rsidR="006C7377" w:rsidRDefault="007F7BC8">
      <w:pPr>
        <w:pStyle w:val="ListParagraph"/>
        <w:numPr>
          <w:ilvl w:val="1"/>
          <w:numId w:val="8"/>
        </w:numPr>
        <w:tabs>
          <w:tab w:val="left" w:pos="2244"/>
        </w:tabs>
        <w:spacing w:before="126"/>
        <w:ind w:left="2244" w:hanging="740"/>
      </w:pPr>
      <w:r>
        <w:rPr>
          <w:color w:val="231F20"/>
          <w:w w:val="105"/>
        </w:rPr>
        <w:t>Words</w:t>
      </w:r>
      <w:r>
        <w:rPr>
          <w:color w:val="231F20"/>
          <w:spacing w:val="10"/>
          <w:w w:val="105"/>
        </w:rPr>
        <w:t xml:space="preserve"> </w:t>
      </w:r>
      <w:r>
        <w:rPr>
          <w:color w:val="231F20"/>
          <w:w w:val="105"/>
        </w:rPr>
        <w:t>imparting</w:t>
      </w:r>
      <w:r>
        <w:rPr>
          <w:color w:val="231F20"/>
          <w:spacing w:val="12"/>
          <w:w w:val="105"/>
        </w:rPr>
        <w:t xml:space="preserve"> </w:t>
      </w:r>
      <w:r>
        <w:rPr>
          <w:color w:val="231F20"/>
          <w:w w:val="105"/>
        </w:rPr>
        <w:t>the</w:t>
      </w:r>
      <w:r>
        <w:rPr>
          <w:color w:val="231F20"/>
          <w:spacing w:val="13"/>
          <w:w w:val="105"/>
        </w:rPr>
        <w:t xml:space="preserve"> </w:t>
      </w:r>
      <w:r>
        <w:rPr>
          <w:color w:val="231F20"/>
          <w:w w:val="105"/>
        </w:rPr>
        <w:t>singular</w:t>
      </w:r>
      <w:r>
        <w:rPr>
          <w:color w:val="231F20"/>
          <w:spacing w:val="11"/>
          <w:w w:val="105"/>
        </w:rPr>
        <w:t xml:space="preserve"> </w:t>
      </w:r>
      <w:r>
        <w:rPr>
          <w:color w:val="231F20"/>
          <w:w w:val="105"/>
        </w:rPr>
        <w:t>number</w:t>
      </w:r>
      <w:r>
        <w:rPr>
          <w:color w:val="231F20"/>
          <w:spacing w:val="12"/>
          <w:w w:val="105"/>
        </w:rPr>
        <w:t xml:space="preserve"> </w:t>
      </w:r>
      <w:r>
        <w:rPr>
          <w:color w:val="231F20"/>
          <w:w w:val="105"/>
        </w:rPr>
        <w:t>shall</w:t>
      </w:r>
      <w:r>
        <w:rPr>
          <w:color w:val="231F20"/>
          <w:spacing w:val="11"/>
          <w:w w:val="105"/>
        </w:rPr>
        <w:t xml:space="preserve"> </w:t>
      </w:r>
      <w:r>
        <w:rPr>
          <w:color w:val="231F20"/>
          <w:w w:val="105"/>
        </w:rPr>
        <w:t>include</w:t>
      </w:r>
      <w:r>
        <w:rPr>
          <w:color w:val="231F20"/>
          <w:spacing w:val="13"/>
          <w:w w:val="105"/>
        </w:rPr>
        <w:t xml:space="preserve"> </w:t>
      </w:r>
      <w:r>
        <w:rPr>
          <w:color w:val="231F20"/>
          <w:w w:val="105"/>
        </w:rPr>
        <w:t>the</w:t>
      </w:r>
      <w:r>
        <w:rPr>
          <w:color w:val="231F20"/>
          <w:spacing w:val="13"/>
          <w:w w:val="105"/>
        </w:rPr>
        <w:t xml:space="preserve"> </w:t>
      </w:r>
      <w:r>
        <w:rPr>
          <w:color w:val="231F20"/>
          <w:w w:val="105"/>
        </w:rPr>
        <w:t>plural</w:t>
      </w:r>
      <w:r>
        <w:rPr>
          <w:color w:val="231F20"/>
          <w:spacing w:val="11"/>
          <w:w w:val="105"/>
        </w:rPr>
        <w:t xml:space="preserve"> </w:t>
      </w:r>
      <w:r>
        <w:rPr>
          <w:color w:val="231F20"/>
          <w:w w:val="105"/>
        </w:rPr>
        <w:t>and</w:t>
      </w:r>
      <w:r>
        <w:rPr>
          <w:color w:val="231F20"/>
          <w:spacing w:val="12"/>
          <w:w w:val="105"/>
        </w:rPr>
        <w:t xml:space="preserve"> </w:t>
      </w:r>
      <w:r>
        <w:rPr>
          <w:color w:val="231F20"/>
          <w:w w:val="105"/>
        </w:rPr>
        <w:t>vice</w:t>
      </w:r>
      <w:r>
        <w:rPr>
          <w:color w:val="231F20"/>
          <w:spacing w:val="13"/>
          <w:w w:val="105"/>
        </w:rPr>
        <w:t xml:space="preserve"> </w:t>
      </w:r>
      <w:r>
        <w:rPr>
          <w:color w:val="231F20"/>
          <w:spacing w:val="-2"/>
          <w:w w:val="105"/>
        </w:rPr>
        <w:t>versa.</w:t>
      </w:r>
    </w:p>
    <w:p w14:paraId="6977EC1E" w14:textId="77777777" w:rsidR="006C7377" w:rsidRDefault="007F7BC8">
      <w:pPr>
        <w:pStyle w:val="ListParagraph"/>
        <w:numPr>
          <w:ilvl w:val="1"/>
          <w:numId w:val="8"/>
        </w:numPr>
        <w:tabs>
          <w:tab w:val="left" w:pos="2244"/>
        </w:tabs>
        <w:spacing w:before="126" w:line="265" w:lineRule="exact"/>
        <w:ind w:left="2244" w:hanging="740"/>
      </w:pPr>
      <w:r>
        <w:rPr>
          <w:color w:val="231F20"/>
          <w:w w:val="105"/>
        </w:rPr>
        <w:t>References</w:t>
      </w:r>
      <w:r>
        <w:rPr>
          <w:color w:val="231F20"/>
          <w:spacing w:val="9"/>
          <w:w w:val="105"/>
        </w:rPr>
        <w:t xml:space="preserve"> </w:t>
      </w:r>
      <w:r>
        <w:rPr>
          <w:color w:val="231F20"/>
          <w:w w:val="105"/>
        </w:rPr>
        <w:t>to</w:t>
      </w:r>
      <w:r>
        <w:rPr>
          <w:color w:val="231F20"/>
          <w:spacing w:val="10"/>
          <w:w w:val="105"/>
        </w:rPr>
        <w:t xml:space="preserve"> </w:t>
      </w:r>
      <w:r>
        <w:rPr>
          <w:color w:val="231F20"/>
          <w:w w:val="105"/>
        </w:rPr>
        <w:t>any</w:t>
      </w:r>
      <w:r>
        <w:rPr>
          <w:color w:val="231F20"/>
          <w:spacing w:val="8"/>
          <w:w w:val="105"/>
        </w:rPr>
        <w:t xml:space="preserve"> </w:t>
      </w:r>
      <w:r>
        <w:rPr>
          <w:color w:val="231F20"/>
          <w:w w:val="105"/>
        </w:rPr>
        <w:t>gender</w:t>
      </w:r>
      <w:r>
        <w:rPr>
          <w:color w:val="231F20"/>
          <w:spacing w:val="9"/>
          <w:w w:val="105"/>
        </w:rPr>
        <w:t xml:space="preserve"> </w:t>
      </w:r>
      <w:r>
        <w:rPr>
          <w:color w:val="231F20"/>
          <w:w w:val="105"/>
        </w:rPr>
        <w:t>shall</w:t>
      </w:r>
      <w:r>
        <w:rPr>
          <w:color w:val="231F20"/>
          <w:spacing w:val="9"/>
          <w:w w:val="105"/>
        </w:rPr>
        <w:t xml:space="preserve"> </w:t>
      </w:r>
      <w:r>
        <w:rPr>
          <w:color w:val="231F20"/>
          <w:w w:val="105"/>
        </w:rPr>
        <w:t>include</w:t>
      </w:r>
      <w:r>
        <w:rPr>
          <w:color w:val="231F20"/>
          <w:spacing w:val="10"/>
          <w:w w:val="105"/>
        </w:rPr>
        <w:t xml:space="preserve"> </w:t>
      </w:r>
      <w:r>
        <w:rPr>
          <w:color w:val="231F20"/>
          <w:w w:val="105"/>
        </w:rPr>
        <w:t>the</w:t>
      </w:r>
      <w:r>
        <w:rPr>
          <w:color w:val="231F20"/>
          <w:spacing w:val="10"/>
          <w:w w:val="105"/>
        </w:rPr>
        <w:t xml:space="preserve"> </w:t>
      </w:r>
      <w:r>
        <w:rPr>
          <w:color w:val="231F20"/>
          <w:w w:val="105"/>
        </w:rPr>
        <w:t>other</w:t>
      </w:r>
      <w:r>
        <w:rPr>
          <w:color w:val="231F20"/>
          <w:spacing w:val="8"/>
          <w:w w:val="105"/>
        </w:rPr>
        <w:t xml:space="preserve"> </w:t>
      </w:r>
      <w:r>
        <w:rPr>
          <w:color w:val="231F20"/>
          <w:spacing w:val="-2"/>
          <w:w w:val="105"/>
        </w:rPr>
        <w:t>gender.</w:t>
      </w:r>
    </w:p>
    <w:p w14:paraId="38AA3C27" w14:textId="77777777" w:rsidR="006C7377" w:rsidRDefault="007F7BC8">
      <w:pPr>
        <w:pStyle w:val="Heading2"/>
        <w:numPr>
          <w:ilvl w:val="0"/>
          <w:numId w:val="8"/>
        </w:numPr>
        <w:tabs>
          <w:tab w:val="left" w:pos="841"/>
        </w:tabs>
        <w:spacing w:line="256" w:lineRule="exact"/>
        <w:ind w:left="841" w:hanging="688"/>
        <w:jc w:val="left"/>
        <w:rPr>
          <w:rFonts w:ascii="Calibri"/>
          <w:b w:val="0"/>
          <w:color w:val="231F20"/>
        </w:rPr>
      </w:pPr>
      <w:r>
        <w:rPr>
          <w:color w:val="231F20"/>
          <w:spacing w:val="-2"/>
        </w:rPr>
        <w:t>Procedures</w:t>
      </w:r>
    </w:p>
    <w:p w14:paraId="75D2644E" w14:textId="77777777" w:rsidR="006C7377" w:rsidRDefault="007F7BC8">
      <w:pPr>
        <w:pStyle w:val="BodyText"/>
        <w:tabs>
          <w:tab w:val="left" w:pos="2244"/>
        </w:tabs>
        <w:ind w:left="2244" w:right="473" w:hanging="740"/>
      </w:pPr>
      <w:r>
        <w:rPr>
          <w:color w:val="231F20"/>
          <w:spacing w:val="-4"/>
          <w:w w:val="105"/>
        </w:rPr>
        <w:t>2.1</w:t>
      </w:r>
      <w:r>
        <w:rPr>
          <w:color w:val="231F20"/>
        </w:rPr>
        <w:tab/>
      </w:r>
      <w:r>
        <w:rPr>
          <w:color w:val="231F20"/>
          <w:w w:val="105"/>
        </w:rPr>
        <w:t>On the initial appointment your detailed instructions will be taken and appropriate advice</w:t>
      </w:r>
      <w:r>
        <w:rPr>
          <w:color w:val="231F20"/>
          <w:spacing w:val="40"/>
          <w:w w:val="105"/>
        </w:rPr>
        <w:t xml:space="preserve"> </w:t>
      </w:r>
      <w:r>
        <w:rPr>
          <w:color w:val="231F20"/>
          <w:w w:val="105"/>
        </w:rPr>
        <w:t xml:space="preserve">given on matters relating </w:t>
      </w:r>
      <w:proofErr w:type="gramStart"/>
      <w:r>
        <w:rPr>
          <w:color w:val="231F20"/>
          <w:w w:val="105"/>
        </w:rPr>
        <w:t>Will</w:t>
      </w:r>
      <w:proofErr w:type="gramEnd"/>
      <w:r>
        <w:rPr>
          <w:color w:val="231F20"/>
          <w:w w:val="105"/>
        </w:rPr>
        <w:t xml:space="preserve"> Writing Services. Any</w:t>
      </w:r>
      <w:r>
        <w:rPr>
          <w:color w:val="231F20"/>
          <w:spacing w:val="-2"/>
          <w:w w:val="105"/>
        </w:rPr>
        <w:t xml:space="preserve"> </w:t>
      </w:r>
      <w:r>
        <w:rPr>
          <w:color w:val="231F20"/>
          <w:w w:val="105"/>
        </w:rPr>
        <w:t>queries</w:t>
      </w:r>
      <w:r>
        <w:rPr>
          <w:color w:val="231F20"/>
          <w:spacing w:val="-3"/>
          <w:w w:val="105"/>
        </w:rPr>
        <w:t xml:space="preserve"> </w:t>
      </w:r>
      <w:r>
        <w:rPr>
          <w:color w:val="231F20"/>
          <w:w w:val="105"/>
        </w:rPr>
        <w:t>or questions will be answered and a full explanation given on the contents and terminology used in the drafting of your Documents.</w:t>
      </w:r>
    </w:p>
    <w:p w14:paraId="235EF0C2" w14:textId="77777777" w:rsidR="006C7377" w:rsidRDefault="006C7377">
      <w:pPr>
        <w:pStyle w:val="BodyText"/>
        <w:spacing w:before="109"/>
      </w:pPr>
    </w:p>
    <w:p w14:paraId="0C471606" w14:textId="77777777" w:rsidR="006C7377" w:rsidRDefault="007F7BC8">
      <w:pPr>
        <w:pStyle w:val="Heading2"/>
        <w:numPr>
          <w:ilvl w:val="0"/>
          <w:numId w:val="8"/>
        </w:numPr>
        <w:tabs>
          <w:tab w:val="left" w:pos="840"/>
        </w:tabs>
        <w:ind w:left="840" w:hanging="687"/>
        <w:jc w:val="left"/>
        <w:rPr>
          <w:rFonts w:ascii="Calibri"/>
          <w:b w:val="0"/>
          <w:color w:val="231F20"/>
        </w:rPr>
      </w:pPr>
      <w:r>
        <w:rPr>
          <w:color w:val="231F20"/>
          <w:spacing w:val="-4"/>
        </w:rPr>
        <w:t>The</w:t>
      </w:r>
      <w:r>
        <w:rPr>
          <w:color w:val="231F20"/>
          <w:spacing w:val="-11"/>
        </w:rPr>
        <w:t xml:space="preserve"> </w:t>
      </w:r>
      <w:r>
        <w:rPr>
          <w:color w:val="231F20"/>
          <w:spacing w:val="-4"/>
        </w:rPr>
        <w:t>Company</w:t>
      </w:r>
      <w:r>
        <w:rPr>
          <w:color w:val="231F20"/>
          <w:spacing w:val="-10"/>
        </w:rPr>
        <w:t xml:space="preserve"> </w:t>
      </w:r>
      <w:r>
        <w:rPr>
          <w:color w:val="231F20"/>
          <w:spacing w:val="-4"/>
        </w:rPr>
        <w:t>undertakes</w:t>
      </w:r>
      <w:r>
        <w:rPr>
          <w:color w:val="231F20"/>
          <w:spacing w:val="-7"/>
        </w:rPr>
        <w:t xml:space="preserve"> </w:t>
      </w:r>
      <w:r>
        <w:rPr>
          <w:color w:val="231F20"/>
          <w:spacing w:val="-5"/>
        </w:rPr>
        <w:t>to:</w:t>
      </w:r>
    </w:p>
    <w:p w14:paraId="1E24ABF7" w14:textId="77777777" w:rsidR="006C7377" w:rsidRDefault="006C7377">
      <w:pPr>
        <w:pStyle w:val="BodyText"/>
        <w:spacing w:before="25"/>
        <w:rPr>
          <w:rFonts w:ascii="Arial"/>
          <w:b/>
        </w:rPr>
      </w:pPr>
    </w:p>
    <w:p w14:paraId="7FE5D6A7" w14:textId="77777777" w:rsidR="006C7377" w:rsidRDefault="007F7BC8">
      <w:pPr>
        <w:pStyle w:val="ListParagraph"/>
        <w:numPr>
          <w:ilvl w:val="1"/>
          <w:numId w:val="7"/>
        </w:numPr>
        <w:tabs>
          <w:tab w:val="left" w:pos="2244"/>
        </w:tabs>
        <w:spacing w:before="1"/>
        <w:ind w:right="295"/>
        <w:rPr>
          <w:color w:val="231F20"/>
        </w:rPr>
      </w:pPr>
      <w:r>
        <w:rPr>
          <w:color w:val="231F20"/>
          <w:w w:val="105"/>
        </w:rPr>
        <w:t>Comply with your instructions with reasonable skill, care and expedition appropriate to your needs.</w:t>
      </w:r>
    </w:p>
    <w:p w14:paraId="2F68C027" w14:textId="77777777" w:rsidR="006C7377" w:rsidRDefault="007F7BC8">
      <w:pPr>
        <w:pStyle w:val="ListParagraph"/>
        <w:numPr>
          <w:ilvl w:val="1"/>
          <w:numId w:val="7"/>
        </w:numPr>
        <w:tabs>
          <w:tab w:val="left" w:pos="2244"/>
        </w:tabs>
        <w:spacing w:before="115"/>
        <w:ind w:right="169"/>
        <w:rPr>
          <w:color w:val="231F20"/>
        </w:rPr>
      </w:pPr>
      <w:r>
        <w:rPr>
          <w:color w:val="231F20"/>
          <w:w w:val="105"/>
        </w:rPr>
        <w:t>Provide</w:t>
      </w:r>
      <w:r>
        <w:rPr>
          <w:color w:val="231F20"/>
          <w:spacing w:val="32"/>
          <w:w w:val="105"/>
        </w:rPr>
        <w:t xml:space="preserve"> </w:t>
      </w:r>
      <w:r>
        <w:rPr>
          <w:color w:val="231F20"/>
          <w:w w:val="105"/>
        </w:rPr>
        <w:t>you</w:t>
      </w:r>
      <w:r>
        <w:rPr>
          <w:color w:val="231F20"/>
          <w:spacing w:val="31"/>
          <w:w w:val="105"/>
        </w:rPr>
        <w:t xml:space="preserve"> </w:t>
      </w:r>
      <w:r>
        <w:rPr>
          <w:color w:val="231F20"/>
          <w:w w:val="105"/>
        </w:rPr>
        <w:t>with</w:t>
      </w:r>
      <w:r>
        <w:rPr>
          <w:color w:val="231F20"/>
          <w:spacing w:val="31"/>
          <w:w w:val="105"/>
        </w:rPr>
        <w:t xml:space="preserve"> </w:t>
      </w:r>
      <w:r>
        <w:rPr>
          <w:color w:val="231F20"/>
          <w:w w:val="105"/>
        </w:rPr>
        <w:t>the</w:t>
      </w:r>
      <w:r>
        <w:rPr>
          <w:color w:val="231F20"/>
          <w:spacing w:val="32"/>
          <w:w w:val="105"/>
        </w:rPr>
        <w:t xml:space="preserve"> </w:t>
      </w:r>
      <w:r>
        <w:rPr>
          <w:color w:val="231F20"/>
          <w:w w:val="105"/>
        </w:rPr>
        <w:t>best</w:t>
      </w:r>
      <w:r>
        <w:rPr>
          <w:color w:val="231F20"/>
          <w:spacing w:val="31"/>
          <w:w w:val="105"/>
        </w:rPr>
        <w:t xml:space="preserve"> </w:t>
      </w:r>
      <w:r>
        <w:rPr>
          <w:color w:val="231F20"/>
          <w:w w:val="105"/>
        </w:rPr>
        <w:t>advice</w:t>
      </w:r>
      <w:r>
        <w:rPr>
          <w:color w:val="231F20"/>
          <w:spacing w:val="32"/>
          <w:w w:val="105"/>
        </w:rPr>
        <w:t xml:space="preserve"> </w:t>
      </w:r>
      <w:r>
        <w:rPr>
          <w:color w:val="231F20"/>
          <w:w w:val="105"/>
        </w:rPr>
        <w:t>on</w:t>
      </w:r>
      <w:r>
        <w:rPr>
          <w:color w:val="231F20"/>
          <w:spacing w:val="31"/>
          <w:w w:val="105"/>
        </w:rPr>
        <w:t xml:space="preserve"> </w:t>
      </w:r>
      <w:r>
        <w:rPr>
          <w:color w:val="231F20"/>
          <w:w w:val="105"/>
        </w:rPr>
        <w:t>matters</w:t>
      </w:r>
      <w:r>
        <w:rPr>
          <w:color w:val="231F20"/>
          <w:spacing w:val="32"/>
          <w:w w:val="105"/>
        </w:rPr>
        <w:t xml:space="preserve"> </w:t>
      </w:r>
      <w:r>
        <w:rPr>
          <w:color w:val="231F20"/>
          <w:w w:val="105"/>
        </w:rPr>
        <w:t>relating</w:t>
      </w:r>
      <w:r>
        <w:rPr>
          <w:color w:val="231F20"/>
          <w:spacing w:val="31"/>
          <w:w w:val="105"/>
        </w:rPr>
        <w:t xml:space="preserve"> </w:t>
      </w:r>
      <w:r>
        <w:rPr>
          <w:color w:val="231F20"/>
          <w:w w:val="105"/>
        </w:rPr>
        <w:t>to</w:t>
      </w:r>
      <w:r>
        <w:rPr>
          <w:color w:val="231F20"/>
          <w:spacing w:val="32"/>
          <w:w w:val="105"/>
        </w:rPr>
        <w:t xml:space="preserve"> </w:t>
      </w:r>
      <w:r>
        <w:rPr>
          <w:color w:val="231F20"/>
          <w:w w:val="105"/>
        </w:rPr>
        <w:t>the</w:t>
      </w:r>
      <w:r>
        <w:rPr>
          <w:color w:val="231F20"/>
          <w:spacing w:val="34"/>
          <w:w w:val="105"/>
        </w:rPr>
        <w:t xml:space="preserve"> </w:t>
      </w:r>
      <w:r>
        <w:rPr>
          <w:color w:val="231F20"/>
          <w:w w:val="105"/>
        </w:rPr>
        <w:t>Will</w:t>
      </w:r>
      <w:r>
        <w:rPr>
          <w:color w:val="231F20"/>
          <w:spacing w:val="31"/>
          <w:w w:val="105"/>
        </w:rPr>
        <w:t xml:space="preserve"> </w:t>
      </w:r>
      <w:r>
        <w:rPr>
          <w:color w:val="231F20"/>
          <w:w w:val="105"/>
        </w:rPr>
        <w:t>Writing</w:t>
      </w:r>
      <w:r>
        <w:rPr>
          <w:color w:val="231F20"/>
          <w:spacing w:val="31"/>
          <w:w w:val="105"/>
        </w:rPr>
        <w:t xml:space="preserve"> </w:t>
      </w:r>
      <w:r>
        <w:rPr>
          <w:color w:val="231F20"/>
          <w:w w:val="105"/>
        </w:rPr>
        <w:t>Services.</w:t>
      </w:r>
      <w:r>
        <w:rPr>
          <w:color w:val="231F20"/>
          <w:spacing w:val="31"/>
          <w:w w:val="105"/>
        </w:rPr>
        <w:t xml:space="preserve"> </w:t>
      </w:r>
      <w:r>
        <w:rPr>
          <w:color w:val="231F20"/>
          <w:w w:val="105"/>
        </w:rPr>
        <w:t>In some</w:t>
      </w:r>
      <w:r>
        <w:rPr>
          <w:color w:val="231F20"/>
          <w:spacing w:val="36"/>
          <w:w w:val="105"/>
        </w:rPr>
        <w:t xml:space="preserve"> </w:t>
      </w:r>
      <w:proofErr w:type="gramStart"/>
      <w:r>
        <w:rPr>
          <w:color w:val="231F20"/>
          <w:w w:val="105"/>
        </w:rPr>
        <w:t>cases</w:t>
      </w:r>
      <w:proofErr w:type="gramEnd"/>
      <w:r>
        <w:rPr>
          <w:color w:val="231F20"/>
          <w:spacing w:val="36"/>
          <w:w w:val="105"/>
        </w:rPr>
        <w:t xml:space="preserve"> </w:t>
      </w:r>
      <w:r>
        <w:rPr>
          <w:color w:val="231F20"/>
          <w:w w:val="105"/>
        </w:rPr>
        <w:t>this</w:t>
      </w:r>
      <w:r>
        <w:rPr>
          <w:color w:val="231F20"/>
          <w:spacing w:val="36"/>
          <w:w w:val="105"/>
        </w:rPr>
        <w:t xml:space="preserve"> </w:t>
      </w:r>
      <w:r>
        <w:rPr>
          <w:color w:val="231F20"/>
          <w:w w:val="105"/>
        </w:rPr>
        <w:t>may</w:t>
      </w:r>
      <w:r>
        <w:rPr>
          <w:color w:val="231F20"/>
          <w:spacing w:val="35"/>
          <w:w w:val="105"/>
        </w:rPr>
        <w:t xml:space="preserve"> </w:t>
      </w:r>
      <w:r>
        <w:rPr>
          <w:color w:val="231F20"/>
          <w:w w:val="105"/>
        </w:rPr>
        <w:t>mean</w:t>
      </w:r>
      <w:r>
        <w:rPr>
          <w:color w:val="231F20"/>
          <w:spacing w:val="35"/>
          <w:w w:val="105"/>
        </w:rPr>
        <w:t xml:space="preserve"> </w:t>
      </w:r>
      <w:r>
        <w:rPr>
          <w:color w:val="231F20"/>
          <w:w w:val="105"/>
        </w:rPr>
        <w:t>advice</w:t>
      </w:r>
      <w:r>
        <w:rPr>
          <w:color w:val="231F20"/>
          <w:spacing w:val="36"/>
          <w:w w:val="105"/>
        </w:rPr>
        <w:t xml:space="preserve"> </w:t>
      </w:r>
      <w:r>
        <w:rPr>
          <w:color w:val="231F20"/>
          <w:w w:val="105"/>
        </w:rPr>
        <w:t>to</w:t>
      </w:r>
      <w:r>
        <w:rPr>
          <w:color w:val="231F20"/>
          <w:spacing w:val="36"/>
          <w:w w:val="105"/>
        </w:rPr>
        <w:t xml:space="preserve"> </w:t>
      </w:r>
      <w:r>
        <w:rPr>
          <w:color w:val="231F20"/>
          <w:w w:val="105"/>
        </w:rPr>
        <w:t>draw</w:t>
      </w:r>
      <w:r>
        <w:rPr>
          <w:color w:val="231F20"/>
          <w:spacing w:val="35"/>
          <w:w w:val="105"/>
        </w:rPr>
        <w:t xml:space="preserve"> </w:t>
      </w:r>
      <w:r>
        <w:rPr>
          <w:color w:val="231F20"/>
          <w:w w:val="105"/>
        </w:rPr>
        <w:t>up</w:t>
      </w:r>
      <w:r>
        <w:rPr>
          <w:color w:val="231F20"/>
          <w:spacing w:val="35"/>
          <w:w w:val="105"/>
        </w:rPr>
        <w:t xml:space="preserve"> </w:t>
      </w:r>
      <w:r>
        <w:rPr>
          <w:color w:val="231F20"/>
          <w:w w:val="105"/>
        </w:rPr>
        <w:t>other</w:t>
      </w:r>
      <w:r>
        <w:rPr>
          <w:color w:val="231F20"/>
          <w:spacing w:val="35"/>
          <w:w w:val="105"/>
        </w:rPr>
        <w:t xml:space="preserve"> </w:t>
      </w:r>
      <w:r>
        <w:rPr>
          <w:color w:val="231F20"/>
          <w:w w:val="105"/>
        </w:rPr>
        <w:t>documents,</w:t>
      </w:r>
      <w:r>
        <w:rPr>
          <w:color w:val="231F20"/>
          <w:spacing w:val="38"/>
          <w:w w:val="105"/>
        </w:rPr>
        <w:t xml:space="preserve"> </w:t>
      </w:r>
      <w:r>
        <w:rPr>
          <w:color w:val="231F20"/>
          <w:w w:val="105"/>
        </w:rPr>
        <w:t>or</w:t>
      </w:r>
      <w:r>
        <w:rPr>
          <w:color w:val="231F20"/>
          <w:spacing w:val="35"/>
          <w:w w:val="105"/>
        </w:rPr>
        <w:t xml:space="preserve"> </w:t>
      </w:r>
      <w:r>
        <w:rPr>
          <w:color w:val="231F20"/>
          <w:w w:val="105"/>
        </w:rPr>
        <w:t>take</w:t>
      </w:r>
      <w:r>
        <w:rPr>
          <w:color w:val="231F20"/>
          <w:spacing w:val="36"/>
          <w:w w:val="105"/>
        </w:rPr>
        <w:t xml:space="preserve"> </w:t>
      </w:r>
      <w:r>
        <w:rPr>
          <w:color w:val="231F20"/>
          <w:w w:val="105"/>
        </w:rPr>
        <w:t>other</w:t>
      </w:r>
      <w:r>
        <w:rPr>
          <w:color w:val="231F20"/>
          <w:spacing w:val="35"/>
          <w:w w:val="105"/>
        </w:rPr>
        <w:t xml:space="preserve"> </w:t>
      </w:r>
      <w:r>
        <w:rPr>
          <w:color w:val="231F20"/>
          <w:w w:val="105"/>
        </w:rPr>
        <w:t>action, which may incur further fees.</w:t>
      </w:r>
      <w:r>
        <w:rPr>
          <w:color w:val="231F20"/>
          <w:spacing w:val="25"/>
          <w:w w:val="105"/>
        </w:rPr>
        <w:t xml:space="preserve"> </w:t>
      </w:r>
      <w:r>
        <w:rPr>
          <w:color w:val="231F20"/>
          <w:w w:val="105"/>
        </w:rPr>
        <w:t>In such cases</w:t>
      </w:r>
      <w:r>
        <w:rPr>
          <w:color w:val="231F20"/>
          <w:spacing w:val="24"/>
          <w:w w:val="105"/>
        </w:rPr>
        <w:t xml:space="preserve"> </w:t>
      </w:r>
      <w:r>
        <w:rPr>
          <w:color w:val="231F20"/>
          <w:w w:val="105"/>
        </w:rPr>
        <w:t>full details</w:t>
      </w:r>
      <w:r>
        <w:rPr>
          <w:color w:val="231F20"/>
          <w:spacing w:val="24"/>
          <w:w w:val="105"/>
        </w:rPr>
        <w:t xml:space="preserve"> </w:t>
      </w:r>
      <w:r>
        <w:rPr>
          <w:color w:val="231F20"/>
          <w:w w:val="105"/>
        </w:rPr>
        <w:t>of such charges</w:t>
      </w:r>
      <w:r>
        <w:rPr>
          <w:color w:val="231F20"/>
          <w:spacing w:val="24"/>
          <w:w w:val="105"/>
        </w:rPr>
        <w:t xml:space="preserve"> </w:t>
      </w:r>
      <w:r>
        <w:rPr>
          <w:color w:val="231F20"/>
          <w:w w:val="105"/>
        </w:rPr>
        <w:t>will be</w:t>
      </w:r>
      <w:r>
        <w:rPr>
          <w:color w:val="231F20"/>
          <w:spacing w:val="40"/>
          <w:w w:val="105"/>
        </w:rPr>
        <w:t xml:space="preserve"> </w:t>
      </w:r>
      <w:r>
        <w:rPr>
          <w:color w:val="231F20"/>
          <w:w w:val="105"/>
        </w:rPr>
        <w:t>given</w:t>
      </w:r>
      <w:r>
        <w:rPr>
          <w:color w:val="231F20"/>
          <w:spacing w:val="40"/>
          <w:w w:val="105"/>
        </w:rPr>
        <w:t xml:space="preserve"> </w:t>
      </w:r>
      <w:r>
        <w:rPr>
          <w:color w:val="231F20"/>
          <w:w w:val="105"/>
        </w:rPr>
        <w:t>to you</w:t>
      </w:r>
      <w:r>
        <w:rPr>
          <w:color w:val="231F20"/>
          <w:spacing w:val="28"/>
          <w:w w:val="105"/>
        </w:rPr>
        <w:t xml:space="preserve"> </w:t>
      </w:r>
      <w:r>
        <w:rPr>
          <w:color w:val="231F20"/>
          <w:w w:val="105"/>
        </w:rPr>
        <w:t>in</w:t>
      </w:r>
      <w:r>
        <w:rPr>
          <w:color w:val="231F20"/>
          <w:spacing w:val="30"/>
          <w:w w:val="105"/>
        </w:rPr>
        <w:t xml:space="preserve"> </w:t>
      </w:r>
      <w:proofErr w:type="gramStart"/>
      <w:r>
        <w:rPr>
          <w:color w:val="231F20"/>
          <w:w w:val="105"/>
        </w:rPr>
        <w:t>advance</w:t>
      </w:r>
      <w:proofErr w:type="gramEnd"/>
      <w:r>
        <w:rPr>
          <w:color w:val="231F20"/>
          <w:spacing w:val="31"/>
          <w:w w:val="105"/>
        </w:rPr>
        <w:t xml:space="preserve"> </w:t>
      </w:r>
      <w:r>
        <w:rPr>
          <w:color w:val="231F20"/>
          <w:w w:val="105"/>
        </w:rPr>
        <w:t>and</w:t>
      </w:r>
      <w:r>
        <w:rPr>
          <w:color w:val="231F20"/>
          <w:spacing w:val="30"/>
          <w:w w:val="105"/>
        </w:rPr>
        <w:t xml:space="preserve"> </w:t>
      </w:r>
      <w:r>
        <w:rPr>
          <w:color w:val="231F20"/>
          <w:w w:val="105"/>
        </w:rPr>
        <w:t>you</w:t>
      </w:r>
      <w:r>
        <w:rPr>
          <w:color w:val="231F20"/>
          <w:spacing w:val="30"/>
          <w:w w:val="105"/>
        </w:rPr>
        <w:t xml:space="preserve"> </w:t>
      </w:r>
      <w:r>
        <w:rPr>
          <w:color w:val="231F20"/>
          <w:w w:val="105"/>
        </w:rPr>
        <w:t>are</w:t>
      </w:r>
      <w:r>
        <w:rPr>
          <w:color w:val="231F20"/>
          <w:spacing w:val="31"/>
          <w:w w:val="105"/>
        </w:rPr>
        <w:t xml:space="preserve"> </w:t>
      </w:r>
      <w:r>
        <w:rPr>
          <w:color w:val="231F20"/>
          <w:w w:val="105"/>
        </w:rPr>
        <w:t>under</w:t>
      </w:r>
      <w:r>
        <w:rPr>
          <w:color w:val="231F20"/>
          <w:spacing w:val="30"/>
          <w:w w:val="105"/>
        </w:rPr>
        <w:t xml:space="preserve"> </w:t>
      </w:r>
      <w:r>
        <w:rPr>
          <w:color w:val="231F20"/>
          <w:w w:val="105"/>
        </w:rPr>
        <w:t>no</w:t>
      </w:r>
      <w:r>
        <w:rPr>
          <w:color w:val="231F20"/>
          <w:spacing w:val="31"/>
          <w:w w:val="105"/>
        </w:rPr>
        <w:t xml:space="preserve"> </w:t>
      </w:r>
      <w:r>
        <w:rPr>
          <w:color w:val="231F20"/>
          <w:w w:val="105"/>
        </w:rPr>
        <w:t>obligation</w:t>
      </w:r>
      <w:r>
        <w:rPr>
          <w:color w:val="231F20"/>
          <w:spacing w:val="30"/>
          <w:w w:val="105"/>
        </w:rPr>
        <w:t xml:space="preserve"> </w:t>
      </w:r>
      <w:r>
        <w:rPr>
          <w:color w:val="231F20"/>
          <w:w w:val="105"/>
        </w:rPr>
        <w:t>to</w:t>
      </w:r>
      <w:r>
        <w:rPr>
          <w:color w:val="231F20"/>
          <w:spacing w:val="25"/>
          <w:w w:val="105"/>
        </w:rPr>
        <w:t xml:space="preserve"> </w:t>
      </w:r>
      <w:r>
        <w:rPr>
          <w:color w:val="231F20"/>
          <w:w w:val="105"/>
        </w:rPr>
        <w:t>proceed</w:t>
      </w:r>
      <w:r>
        <w:rPr>
          <w:color w:val="231F20"/>
          <w:spacing w:val="30"/>
          <w:w w:val="105"/>
        </w:rPr>
        <w:t xml:space="preserve"> </w:t>
      </w:r>
      <w:r>
        <w:rPr>
          <w:color w:val="231F20"/>
          <w:w w:val="105"/>
        </w:rPr>
        <w:t>with</w:t>
      </w:r>
      <w:r>
        <w:rPr>
          <w:color w:val="231F20"/>
          <w:spacing w:val="30"/>
          <w:w w:val="105"/>
        </w:rPr>
        <w:t xml:space="preserve"> </w:t>
      </w:r>
      <w:r>
        <w:rPr>
          <w:color w:val="231F20"/>
          <w:w w:val="105"/>
        </w:rPr>
        <w:t>any</w:t>
      </w:r>
      <w:r>
        <w:rPr>
          <w:color w:val="231F20"/>
          <w:spacing w:val="30"/>
          <w:w w:val="105"/>
        </w:rPr>
        <w:t xml:space="preserve"> </w:t>
      </w:r>
      <w:r>
        <w:rPr>
          <w:color w:val="231F20"/>
          <w:w w:val="105"/>
        </w:rPr>
        <w:t>ancillary</w:t>
      </w:r>
      <w:r>
        <w:rPr>
          <w:color w:val="231F20"/>
          <w:spacing w:val="30"/>
          <w:w w:val="105"/>
        </w:rPr>
        <w:t xml:space="preserve"> </w:t>
      </w:r>
      <w:r>
        <w:rPr>
          <w:color w:val="231F20"/>
          <w:w w:val="105"/>
        </w:rPr>
        <w:t>services offered.</w:t>
      </w:r>
      <w:r>
        <w:rPr>
          <w:color w:val="231F20"/>
          <w:spacing w:val="40"/>
          <w:w w:val="105"/>
        </w:rPr>
        <w:t xml:space="preserve"> </w:t>
      </w:r>
      <w:r>
        <w:rPr>
          <w:color w:val="231F20"/>
          <w:w w:val="105"/>
        </w:rPr>
        <w:t>However,</w:t>
      </w:r>
      <w:r>
        <w:rPr>
          <w:color w:val="231F20"/>
          <w:spacing w:val="40"/>
          <w:w w:val="105"/>
        </w:rPr>
        <w:t xml:space="preserve"> </w:t>
      </w:r>
      <w:r>
        <w:rPr>
          <w:color w:val="231F20"/>
          <w:w w:val="105"/>
        </w:rPr>
        <w:t>in</w:t>
      </w:r>
      <w:r>
        <w:rPr>
          <w:color w:val="231F20"/>
          <w:spacing w:val="40"/>
          <w:w w:val="105"/>
        </w:rPr>
        <w:t xml:space="preserve"> </w:t>
      </w:r>
      <w:r>
        <w:rPr>
          <w:color w:val="231F20"/>
          <w:w w:val="105"/>
        </w:rPr>
        <w:t>some</w:t>
      </w:r>
      <w:r>
        <w:rPr>
          <w:color w:val="231F20"/>
          <w:spacing w:val="40"/>
          <w:w w:val="105"/>
        </w:rPr>
        <w:t xml:space="preserve"> </w:t>
      </w:r>
      <w:r>
        <w:rPr>
          <w:color w:val="231F20"/>
          <w:w w:val="105"/>
        </w:rPr>
        <w:t>circumstances</w:t>
      </w:r>
      <w:r>
        <w:rPr>
          <w:color w:val="231F20"/>
          <w:spacing w:val="40"/>
          <w:w w:val="105"/>
        </w:rPr>
        <w:t xml:space="preserve"> </w:t>
      </w:r>
      <w:r>
        <w:rPr>
          <w:color w:val="231F20"/>
          <w:w w:val="105"/>
        </w:rPr>
        <w:t>you</w:t>
      </w:r>
      <w:r>
        <w:rPr>
          <w:color w:val="231F20"/>
          <w:spacing w:val="39"/>
          <w:w w:val="105"/>
        </w:rPr>
        <w:t xml:space="preserve"> </w:t>
      </w:r>
      <w:r>
        <w:rPr>
          <w:color w:val="231F20"/>
          <w:w w:val="105"/>
        </w:rPr>
        <w:t>may</w:t>
      </w:r>
      <w:r>
        <w:rPr>
          <w:color w:val="231F20"/>
          <w:spacing w:val="40"/>
          <w:w w:val="105"/>
        </w:rPr>
        <w:t xml:space="preserve"> </w:t>
      </w:r>
      <w:r>
        <w:rPr>
          <w:color w:val="231F20"/>
          <w:w w:val="105"/>
        </w:rPr>
        <w:t>be</w:t>
      </w:r>
      <w:r>
        <w:rPr>
          <w:color w:val="231F20"/>
          <w:spacing w:val="40"/>
          <w:w w:val="105"/>
        </w:rPr>
        <w:t xml:space="preserve"> </w:t>
      </w:r>
      <w:r>
        <w:rPr>
          <w:color w:val="231F20"/>
          <w:w w:val="105"/>
        </w:rPr>
        <w:t>asked</w:t>
      </w:r>
      <w:r>
        <w:rPr>
          <w:color w:val="231F20"/>
          <w:spacing w:val="40"/>
          <w:w w:val="105"/>
        </w:rPr>
        <w:t xml:space="preserve"> </w:t>
      </w:r>
      <w:r>
        <w:rPr>
          <w:color w:val="231F20"/>
          <w:w w:val="105"/>
        </w:rPr>
        <w:t>to</w:t>
      </w:r>
      <w:r>
        <w:rPr>
          <w:color w:val="231F20"/>
          <w:spacing w:val="40"/>
          <w:w w:val="105"/>
        </w:rPr>
        <w:t xml:space="preserve"> </w:t>
      </w:r>
      <w:r>
        <w:rPr>
          <w:color w:val="231F20"/>
          <w:w w:val="105"/>
        </w:rPr>
        <w:t>sign</w:t>
      </w:r>
      <w:r>
        <w:rPr>
          <w:color w:val="231F20"/>
          <w:spacing w:val="20"/>
          <w:w w:val="105"/>
        </w:rPr>
        <w:t xml:space="preserve"> </w:t>
      </w:r>
      <w:r>
        <w:rPr>
          <w:color w:val="231F20"/>
          <w:w w:val="105"/>
        </w:rPr>
        <w:t>a</w:t>
      </w:r>
      <w:r>
        <w:rPr>
          <w:color w:val="231F20"/>
          <w:spacing w:val="20"/>
          <w:w w:val="105"/>
        </w:rPr>
        <w:t xml:space="preserve"> </w:t>
      </w:r>
      <w:r>
        <w:rPr>
          <w:color w:val="231F20"/>
          <w:w w:val="105"/>
        </w:rPr>
        <w:t>declaration stating that you are acting against the advice given.</w:t>
      </w:r>
    </w:p>
    <w:p w14:paraId="60A058D4" w14:textId="77777777" w:rsidR="006C7377" w:rsidRDefault="007F7BC8">
      <w:pPr>
        <w:pStyle w:val="ListParagraph"/>
        <w:numPr>
          <w:ilvl w:val="1"/>
          <w:numId w:val="7"/>
        </w:numPr>
        <w:tabs>
          <w:tab w:val="left" w:pos="2244"/>
        </w:tabs>
        <w:spacing w:before="114"/>
        <w:ind w:right="591"/>
        <w:rPr>
          <w:color w:val="231F20"/>
        </w:rPr>
      </w:pPr>
      <w:r>
        <w:rPr>
          <w:color w:val="231F20"/>
          <w:w w:val="105"/>
        </w:rPr>
        <w:t>Comply</w:t>
      </w:r>
      <w:r>
        <w:rPr>
          <w:color w:val="231F20"/>
          <w:spacing w:val="80"/>
          <w:w w:val="105"/>
        </w:rPr>
        <w:t xml:space="preserve"> </w:t>
      </w:r>
      <w:r>
        <w:rPr>
          <w:color w:val="231F20"/>
          <w:w w:val="105"/>
        </w:rPr>
        <w:t>with</w:t>
      </w:r>
      <w:r>
        <w:rPr>
          <w:color w:val="231F20"/>
          <w:spacing w:val="80"/>
          <w:w w:val="105"/>
        </w:rPr>
        <w:t xml:space="preserve"> </w:t>
      </w:r>
      <w:r>
        <w:rPr>
          <w:color w:val="231F20"/>
          <w:w w:val="105"/>
        </w:rPr>
        <w:t>the</w:t>
      </w:r>
      <w:r>
        <w:rPr>
          <w:color w:val="231F20"/>
          <w:spacing w:val="80"/>
          <w:w w:val="105"/>
        </w:rPr>
        <w:t xml:space="preserve"> </w:t>
      </w:r>
      <w:r>
        <w:rPr>
          <w:color w:val="231F20"/>
          <w:w w:val="105"/>
        </w:rPr>
        <w:t>Client`s</w:t>
      </w:r>
      <w:r>
        <w:rPr>
          <w:color w:val="231F20"/>
          <w:spacing w:val="80"/>
          <w:w w:val="105"/>
        </w:rPr>
        <w:t xml:space="preserve"> </w:t>
      </w:r>
      <w:r>
        <w:rPr>
          <w:color w:val="231F20"/>
          <w:w w:val="105"/>
        </w:rPr>
        <w:t>instructions</w:t>
      </w:r>
      <w:r>
        <w:rPr>
          <w:color w:val="231F20"/>
          <w:spacing w:val="17"/>
          <w:w w:val="105"/>
        </w:rPr>
        <w:t xml:space="preserve"> </w:t>
      </w:r>
      <w:r>
        <w:rPr>
          <w:color w:val="231F20"/>
          <w:w w:val="105"/>
        </w:rPr>
        <w:t>using</w:t>
      </w:r>
      <w:r>
        <w:rPr>
          <w:color w:val="231F20"/>
          <w:spacing w:val="80"/>
          <w:w w:val="105"/>
        </w:rPr>
        <w:t xml:space="preserve"> </w:t>
      </w:r>
      <w:r>
        <w:rPr>
          <w:color w:val="231F20"/>
          <w:w w:val="105"/>
        </w:rPr>
        <w:t>all</w:t>
      </w:r>
      <w:r>
        <w:rPr>
          <w:color w:val="231F20"/>
          <w:spacing w:val="80"/>
          <w:w w:val="105"/>
        </w:rPr>
        <w:t xml:space="preserve"> </w:t>
      </w:r>
      <w:r>
        <w:rPr>
          <w:color w:val="231F20"/>
          <w:w w:val="105"/>
        </w:rPr>
        <w:t>due</w:t>
      </w:r>
      <w:r>
        <w:rPr>
          <w:color w:val="231F20"/>
          <w:spacing w:val="80"/>
          <w:w w:val="105"/>
        </w:rPr>
        <w:t xml:space="preserve"> </w:t>
      </w:r>
      <w:r>
        <w:rPr>
          <w:color w:val="231F20"/>
          <w:w w:val="105"/>
        </w:rPr>
        <w:t>skill,</w:t>
      </w:r>
      <w:r>
        <w:rPr>
          <w:color w:val="231F20"/>
          <w:spacing w:val="80"/>
          <w:w w:val="105"/>
        </w:rPr>
        <w:t xml:space="preserve"> </w:t>
      </w:r>
      <w:r>
        <w:rPr>
          <w:color w:val="231F20"/>
          <w:w w:val="105"/>
        </w:rPr>
        <w:t>care</w:t>
      </w:r>
      <w:r>
        <w:rPr>
          <w:color w:val="231F20"/>
          <w:spacing w:val="80"/>
          <w:w w:val="105"/>
        </w:rPr>
        <w:t xml:space="preserve"> </w:t>
      </w:r>
      <w:r>
        <w:rPr>
          <w:color w:val="231F20"/>
          <w:w w:val="105"/>
        </w:rPr>
        <w:t>and</w:t>
      </w:r>
      <w:r>
        <w:rPr>
          <w:color w:val="231F20"/>
          <w:spacing w:val="80"/>
          <w:w w:val="105"/>
        </w:rPr>
        <w:t xml:space="preserve"> </w:t>
      </w:r>
      <w:r>
        <w:rPr>
          <w:color w:val="231F20"/>
          <w:w w:val="105"/>
        </w:rPr>
        <w:t>expedition appropriate</w:t>
      </w:r>
      <w:r>
        <w:rPr>
          <w:color w:val="231F20"/>
          <w:spacing w:val="80"/>
          <w:w w:val="105"/>
        </w:rPr>
        <w:t xml:space="preserve"> </w:t>
      </w:r>
      <w:r>
        <w:rPr>
          <w:color w:val="231F20"/>
          <w:w w:val="105"/>
        </w:rPr>
        <w:t>to</w:t>
      </w:r>
      <w:r>
        <w:rPr>
          <w:color w:val="231F20"/>
          <w:spacing w:val="80"/>
          <w:w w:val="105"/>
        </w:rPr>
        <w:t xml:space="preserve"> </w:t>
      </w:r>
      <w:r>
        <w:rPr>
          <w:color w:val="231F20"/>
          <w:w w:val="105"/>
        </w:rPr>
        <w:t>the</w:t>
      </w:r>
      <w:r>
        <w:rPr>
          <w:color w:val="231F20"/>
          <w:spacing w:val="80"/>
          <w:w w:val="105"/>
        </w:rPr>
        <w:t xml:space="preserve"> </w:t>
      </w:r>
      <w:r>
        <w:rPr>
          <w:color w:val="231F20"/>
          <w:w w:val="105"/>
        </w:rPr>
        <w:t>need</w:t>
      </w:r>
      <w:r>
        <w:rPr>
          <w:color w:val="231F20"/>
          <w:spacing w:val="80"/>
          <w:w w:val="105"/>
        </w:rPr>
        <w:t xml:space="preserve"> </w:t>
      </w:r>
      <w:r>
        <w:rPr>
          <w:color w:val="231F20"/>
          <w:w w:val="105"/>
        </w:rPr>
        <w:t>of</w:t>
      </w:r>
      <w:r>
        <w:rPr>
          <w:color w:val="231F20"/>
          <w:spacing w:val="80"/>
          <w:w w:val="105"/>
        </w:rPr>
        <w:t xml:space="preserve"> </w:t>
      </w:r>
      <w:r>
        <w:rPr>
          <w:color w:val="231F20"/>
          <w:w w:val="105"/>
        </w:rPr>
        <w:t>the</w:t>
      </w:r>
      <w:r>
        <w:rPr>
          <w:color w:val="231F20"/>
          <w:spacing w:val="80"/>
          <w:w w:val="105"/>
        </w:rPr>
        <w:t xml:space="preserve"> </w:t>
      </w:r>
      <w:r>
        <w:rPr>
          <w:color w:val="231F20"/>
          <w:w w:val="105"/>
        </w:rPr>
        <w:t>client.</w:t>
      </w:r>
      <w:r>
        <w:rPr>
          <w:color w:val="231F20"/>
          <w:spacing w:val="80"/>
          <w:w w:val="105"/>
        </w:rPr>
        <w:t xml:space="preserve"> </w:t>
      </w:r>
      <w:r>
        <w:rPr>
          <w:color w:val="231F20"/>
          <w:w w:val="105"/>
        </w:rPr>
        <w:t>Regarding</w:t>
      </w:r>
      <w:r>
        <w:rPr>
          <w:color w:val="231F20"/>
          <w:spacing w:val="80"/>
          <w:w w:val="105"/>
        </w:rPr>
        <w:t xml:space="preserve"> </w:t>
      </w:r>
      <w:r>
        <w:rPr>
          <w:color w:val="231F20"/>
          <w:w w:val="105"/>
        </w:rPr>
        <w:t>the</w:t>
      </w:r>
      <w:r>
        <w:rPr>
          <w:color w:val="231F20"/>
          <w:spacing w:val="80"/>
          <w:w w:val="105"/>
        </w:rPr>
        <w:t xml:space="preserve"> </w:t>
      </w:r>
      <w:r>
        <w:rPr>
          <w:color w:val="231F20"/>
          <w:w w:val="105"/>
        </w:rPr>
        <w:t>dispatch</w:t>
      </w:r>
      <w:r>
        <w:rPr>
          <w:color w:val="231F20"/>
          <w:spacing w:val="80"/>
          <w:w w:val="105"/>
        </w:rPr>
        <w:t xml:space="preserve"> </w:t>
      </w:r>
      <w:r>
        <w:rPr>
          <w:color w:val="231F20"/>
          <w:w w:val="105"/>
        </w:rPr>
        <w:t>of</w:t>
      </w:r>
      <w:r>
        <w:rPr>
          <w:color w:val="231F20"/>
          <w:spacing w:val="80"/>
          <w:w w:val="105"/>
        </w:rPr>
        <w:t xml:space="preserve"> </w:t>
      </w:r>
      <w:r>
        <w:rPr>
          <w:color w:val="231F20"/>
          <w:w w:val="105"/>
        </w:rPr>
        <w:t>documents Company</w:t>
      </w:r>
      <w:r>
        <w:rPr>
          <w:color w:val="231F20"/>
          <w:spacing w:val="80"/>
          <w:w w:val="105"/>
        </w:rPr>
        <w:t xml:space="preserve"> </w:t>
      </w:r>
      <w:r>
        <w:rPr>
          <w:color w:val="231F20"/>
          <w:w w:val="105"/>
        </w:rPr>
        <w:t>must</w:t>
      </w:r>
      <w:r>
        <w:rPr>
          <w:color w:val="231F20"/>
          <w:spacing w:val="80"/>
          <w:w w:val="105"/>
        </w:rPr>
        <w:t xml:space="preserve"> </w:t>
      </w:r>
      <w:r>
        <w:rPr>
          <w:color w:val="231F20"/>
          <w:w w:val="105"/>
        </w:rPr>
        <w:t>adhere</w:t>
      </w:r>
      <w:r>
        <w:rPr>
          <w:color w:val="231F20"/>
          <w:spacing w:val="80"/>
          <w:w w:val="105"/>
        </w:rPr>
        <w:t xml:space="preserve"> </w:t>
      </w:r>
      <w:r>
        <w:rPr>
          <w:color w:val="231F20"/>
          <w:w w:val="105"/>
        </w:rPr>
        <w:t>to</w:t>
      </w:r>
      <w:r>
        <w:rPr>
          <w:color w:val="231F20"/>
          <w:spacing w:val="80"/>
          <w:w w:val="105"/>
        </w:rPr>
        <w:t xml:space="preserve"> </w:t>
      </w:r>
      <w:r>
        <w:rPr>
          <w:color w:val="231F20"/>
          <w:w w:val="105"/>
        </w:rPr>
        <w:t>the</w:t>
      </w:r>
      <w:r>
        <w:rPr>
          <w:color w:val="231F20"/>
          <w:spacing w:val="80"/>
          <w:w w:val="105"/>
        </w:rPr>
        <w:t xml:space="preserve"> </w:t>
      </w:r>
      <w:r>
        <w:rPr>
          <w:color w:val="231F20"/>
          <w:w w:val="105"/>
        </w:rPr>
        <w:t>following</w:t>
      </w:r>
      <w:r>
        <w:rPr>
          <w:color w:val="231F20"/>
          <w:spacing w:val="80"/>
          <w:w w:val="105"/>
        </w:rPr>
        <w:t xml:space="preserve"> </w:t>
      </w:r>
      <w:r>
        <w:rPr>
          <w:color w:val="231F20"/>
          <w:w w:val="105"/>
        </w:rPr>
        <w:t>timescales</w:t>
      </w:r>
      <w:r>
        <w:rPr>
          <w:color w:val="231F20"/>
          <w:spacing w:val="80"/>
          <w:w w:val="105"/>
        </w:rPr>
        <w:t xml:space="preserve"> </w:t>
      </w:r>
      <w:r>
        <w:rPr>
          <w:color w:val="231F20"/>
          <w:w w:val="105"/>
        </w:rPr>
        <w:t>unless</w:t>
      </w:r>
      <w:r>
        <w:rPr>
          <w:color w:val="231F20"/>
          <w:spacing w:val="80"/>
          <w:w w:val="105"/>
        </w:rPr>
        <w:t xml:space="preserve"> </w:t>
      </w:r>
      <w:r>
        <w:rPr>
          <w:color w:val="231F20"/>
          <w:w w:val="105"/>
        </w:rPr>
        <w:t>otherwise</w:t>
      </w:r>
      <w:r>
        <w:rPr>
          <w:color w:val="231F20"/>
          <w:spacing w:val="80"/>
          <w:w w:val="105"/>
        </w:rPr>
        <w:t xml:space="preserve"> </w:t>
      </w:r>
      <w:r>
        <w:rPr>
          <w:color w:val="231F20"/>
          <w:w w:val="105"/>
        </w:rPr>
        <w:t>agreed in writing</w:t>
      </w:r>
      <w:r>
        <w:rPr>
          <w:color w:val="231F20"/>
          <w:spacing w:val="40"/>
          <w:w w:val="105"/>
        </w:rPr>
        <w:t xml:space="preserve"> </w:t>
      </w:r>
      <w:r>
        <w:rPr>
          <w:color w:val="231F20"/>
          <w:w w:val="105"/>
        </w:rPr>
        <w:t>with the</w:t>
      </w:r>
      <w:r>
        <w:rPr>
          <w:color w:val="231F20"/>
          <w:spacing w:val="40"/>
          <w:w w:val="105"/>
        </w:rPr>
        <w:t xml:space="preserve"> </w:t>
      </w:r>
      <w:r>
        <w:rPr>
          <w:color w:val="231F20"/>
          <w:w w:val="105"/>
        </w:rPr>
        <w:t>client</w:t>
      </w:r>
      <w:r>
        <w:rPr>
          <w:color w:val="231F20"/>
          <w:spacing w:val="40"/>
          <w:w w:val="105"/>
        </w:rPr>
        <w:t xml:space="preserve"> </w:t>
      </w:r>
      <w:r>
        <w:rPr>
          <w:color w:val="231F20"/>
          <w:w w:val="105"/>
        </w:rPr>
        <w:t>at</w:t>
      </w:r>
      <w:r>
        <w:rPr>
          <w:color w:val="231F20"/>
          <w:spacing w:val="40"/>
          <w:w w:val="105"/>
        </w:rPr>
        <w:t xml:space="preserve"> </w:t>
      </w:r>
      <w:r>
        <w:rPr>
          <w:color w:val="231F20"/>
          <w:w w:val="105"/>
        </w:rPr>
        <w:t>the</w:t>
      </w:r>
      <w:r>
        <w:rPr>
          <w:color w:val="231F20"/>
          <w:spacing w:val="40"/>
          <w:w w:val="105"/>
        </w:rPr>
        <w:t xml:space="preserve"> </w:t>
      </w:r>
      <w:r>
        <w:rPr>
          <w:color w:val="231F20"/>
          <w:w w:val="105"/>
        </w:rPr>
        <w:t>time</w:t>
      </w:r>
      <w:r>
        <w:rPr>
          <w:color w:val="231F20"/>
          <w:spacing w:val="40"/>
          <w:w w:val="105"/>
        </w:rPr>
        <w:t xml:space="preserve"> </w:t>
      </w:r>
      <w:r>
        <w:rPr>
          <w:color w:val="231F20"/>
          <w:w w:val="105"/>
        </w:rPr>
        <w:t>that the</w:t>
      </w:r>
      <w:r>
        <w:rPr>
          <w:color w:val="231F20"/>
          <w:spacing w:val="40"/>
          <w:w w:val="105"/>
        </w:rPr>
        <w:t xml:space="preserve"> </w:t>
      </w:r>
      <w:r>
        <w:rPr>
          <w:color w:val="231F20"/>
          <w:w w:val="105"/>
        </w:rPr>
        <w:t>client's</w:t>
      </w:r>
      <w:r>
        <w:rPr>
          <w:color w:val="231F20"/>
          <w:spacing w:val="40"/>
          <w:w w:val="105"/>
        </w:rPr>
        <w:t xml:space="preserve"> </w:t>
      </w:r>
      <w:r>
        <w:rPr>
          <w:color w:val="231F20"/>
          <w:w w:val="105"/>
        </w:rPr>
        <w:t>instructions</w:t>
      </w:r>
      <w:r>
        <w:rPr>
          <w:color w:val="231F20"/>
          <w:spacing w:val="40"/>
          <w:w w:val="105"/>
        </w:rPr>
        <w:t xml:space="preserve"> </w:t>
      </w:r>
      <w:r>
        <w:rPr>
          <w:color w:val="231F20"/>
          <w:w w:val="105"/>
        </w:rPr>
        <w:t>are</w:t>
      </w:r>
      <w:r>
        <w:rPr>
          <w:color w:val="231F20"/>
          <w:spacing w:val="40"/>
          <w:w w:val="105"/>
        </w:rPr>
        <w:t xml:space="preserve"> </w:t>
      </w:r>
      <w:r>
        <w:rPr>
          <w:color w:val="231F20"/>
          <w:w w:val="105"/>
        </w:rPr>
        <w:t>received. The following timescales</w:t>
      </w:r>
      <w:r>
        <w:rPr>
          <w:color w:val="231F20"/>
          <w:spacing w:val="80"/>
          <w:w w:val="105"/>
        </w:rPr>
        <w:t xml:space="preserve"> </w:t>
      </w:r>
      <w:r>
        <w:rPr>
          <w:color w:val="231F20"/>
          <w:w w:val="105"/>
        </w:rPr>
        <w:t>take</w:t>
      </w:r>
      <w:r>
        <w:rPr>
          <w:color w:val="231F20"/>
          <w:spacing w:val="80"/>
          <w:w w:val="105"/>
        </w:rPr>
        <w:t xml:space="preserve"> </w:t>
      </w:r>
      <w:r>
        <w:rPr>
          <w:color w:val="231F20"/>
          <w:w w:val="105"/>
        </w:rPr>
        <w:t>effect immediately upon</w:t>
      </w:r>
      <w:r>
        <w:rPr>
          <w:color w:val="231F20"/>
          <w:spacing w:val="80"/>
          <w:w w:val="105"/>
        </w:rPr>
        <w:t xml:space="preserve"> </w:t>
      </w:r>
      <w:r>
        <w:rPr>
          <w:color w:val="231F20"/>
          <w:w w:val="105"/>
        </w:rPr>
        <w:t>the Client providing</w:t>
      </w:r>
      <w:r>
        <w:rPr>
          <w:color w:val="231F20"/>
          <w:spacing w:val="80"/>
          <w:w w:val="105"/>
        </w:rPr>
        <w:t xml:space="preserve"> </w:t>
      </w:r>
      <w:r>
        <w:rPr>
          <w:color w:val="231F20"/>
          <w:w w:val="105"/>
        </w:rPr>
        <w:t>all</w:t>
      </w:r>
      <w:r>
        <w:rPr>
          <w:color w:val="231F20"/>
          <w:spacing w:val="80"/>
          <w:w w:val="105"/>
        </w:rPr>
        <w:t xml:space="preserve"> </w:t>
      </w:r>
      <w:r>
        <w:rPr>
          <w:color w:val="231F20"/>
          <w:w w:val="105"/>
        </w:rPr>
        <w:t>the</w:t>
      </w:r>
      <w:r>
        <w:rPr>
          <w:color w:val="231F20"/>
          <w:spacing w:val="80"/>
          <w:w w:val="105"/>
        </w:rPr>
        <w:t xml:space="preserve"> </w:t>
      </w:r>
      <w:r>
        <w:rPr>
          <w:color w:val="231F20"/>
          <w:w w:val="105"/>
        </w:rPr>
        <w:t>information required to complete the agreed instructions.</w:t>
      </w:r>
    </w:p>
    <w:p w14:paraId="027CB3DB" w14:textId="5C9E5AB3" w:rsidR="006C7377" w:rsidRDefault="007F7BC8">
      <w:pPr>
        <w:pStyle w:val="ListParagraph"/>
        <w:numPr>
          <w:ilvl w:val="2"/>
          <w:numId w:val="7"/>
        </w:numPr>
        <w:tabs>
          <w:tab w:val="left" w:pos="2965"/>
        </w:tabs>
        <w:spacing w:before="116"/>
        <w:rPr>
          <w:color w:val="231F20"/>
        </w:rPr>
      </w:pPr>
      <w:r>
        <w:rPr>
          <w:color w:val="231F20"/>
          <w:w w:val="110"/>
        </w:rPr>
        <w:t>Dispatch</w:t>
      </w:r>
      <w:r>
        <w:rPr>
          <w:color w:val="231F20"/>
          <w:spacing w:val="-11"/>
          <w:w w:val="110"/>
        </w:rPr>
        <w:t xml:space="preserve"> </w:t>
      </w:r>
      <w:r>
        <w:rPr>
          <w:color w:val="231F20"/>
          <w:w w:val="110"/>
        </w:rPr>
        <w:t>of</w:t>
      </w:r>
      <w:r>
        <w:rPr>
          <w:color w:val="231F20"/>
          <w:spacing w:val="-12"/>
          <w:w w:val="110"/>
        </w:rPr>
        <w:t xml:space="preserve"> </w:t>
      </w:r>
      <w:r>
        <w:rPr>
          <w:color w:val="231F20"/>
          <w:w w:val="110"/>
        </w:rPr>
        <w:t>Draft</w:t>
      </w:r>
      <w:r>
        <w:rPr>
          <w:color w:val="231F20"/>
          <w:spacing w:val="-11"/>
          <w:w w:val="110"/>
        </w:rPr>
        <w:t xml:space="preserve"> </w:t>
      </w:r>
      <w:r>
        <w:rPr>
          <w:color w:val="231F20"/>
          <w:w w:val="110"/>
        </w:rPr>
        <w:t>documents</w:t>
      </w:r>
      <w:r>
        <w:rPr>
          <w:color w:val="231F20"/>
          <w:spacing w:val="-12"/>
          <w:w w:val="110"/>
        </w:rPr>
        <w:t xml:space="preserve"> </w:t>
      </w:r>
      <w:r>
        <w:rPr>
          <w:color w:val="231F20"/>
          <w:w w:val="110"/>
        </w:rPr>
        <w:t>–</w:t>
      </w:r>
      <w:r>
        <w:rPr>
          <w:color w:val="231F20"/>
          <w:spacing w:val="-10"/>
          <w:w w:val="110"/>
        </w:rPr>
        <w:t xml:space="preserve"> </w:t>
      </w:r>
      <w:r w:rsidR="00F67055">
        <w:rPr>
          <w:w w:val="110"/>
        </w:rPr>
        <w:t>5</w:t>
      </w:r>
      <w:r w:rsidR="00096A6B" w:rsidRPr="00096A6B">
        <w:rPr>
          <w:w w:val="110"/>
        </w:rPr>
        <w:t xml:space="preserve"> </w:t>
      </w:r>
      <w:r w:rsidRPr="00096A6B">
        <w:rPr>
          <w:w w:val="110"/>
        </w:rPr>
        <w:t>working</w:t>
      </w:r>
      <w:r w:rsidRPr="00096A6B">
        <w:rPr>
          <w:spacing w:val="-11"/>
          <w:w w:val="110"/>
        </w:rPr>
        <w:t xml:space="preserve"> </w:t>
      </w:r>
      <w:r w:rsidRPr="00096A6B">
        <w:rPr>
          <w:spacing w:val="-4"/>
          <w:w w:val="110"/>
        </w:rPr>
        <w:t>days</w:t>
      </w:r>
    </w:p>
    <w:p w14:paraId="050C8F2F" w14:textId="2419CE7C" w:rsidR="006C7377" w:rsidRDefault="007F7BC8">
      <w:pPr>
        <w:pStyle w:val="ListParagraph"/>
        <w:numPr>
          <w:ilvl w:val="2"/>
          <w:numId w:val="7"/>
        </w:numPr>
        <w:tabs>
          <w:tab w:val="left" w:pos="2775"/>
        </w:tabs>
        <w:spacing w:before="254"/>
        <w:ind w:left="2775" w:hanging="551"/>
      </w:pPr>
      <w:r>
        <w:rPr>
          <w:w w:val="110"/>
        </w:rPr>
        <w:t>Dispatch</w:t>
      </w:r>
      <w:r>
        <w:rPr>
          <w:spacing w:val="-14"/>
          <w:w w:val="110"/>
        </w:rPr>
        <w:t xml:space="preserve"> </w:t>
      </w:r>
      <w:r>
        <w:rPr>
          <w:w w:val="110"/>
        </w:rPr>
        <w:t>of</w:t>
      </w:r>
      <w:r>
        <w:rPr>
          <w:spacing w:val="-14"/>
          <w:w w:val="110"/>
        </w:rPr>
        <w:t xml:space="preserve"> </w:t>
      </w:r>
      <w:r>
        <w:rPr>
          <w:w w:val="110"/>
        </w:rPr>
        <w:t>executable</w:t>
      </w:r>
      <w:r>
        <w:rPr>
          <w:spacing w:val="-14"/>
          <w:w w:val="110"/>
        </w:rPr>
        <w:t xml:space="preserve"> </w:t>
      </w:r>
      <w:r>
        <w:rPr>
          <w:w w:val="110"/>
        </w:rPr>
        <w:t>documents</w:t>
      </w:r>
      <w:r>
        <w:rPr>
          <w:spacing w:val="-11"/>
          <w:w w:val="110"/>
        </w:rPr>
        <w:t xml:space="preserve"> </w:t>
      </w:r>
      <w:r>
        <w:rPr>
          <w:w w:val="110"/>
        </w:rPr>
        <w:t>AFTER</w:t>
      </w:r>
      <w:r>
        <w:rPr>
          <w:spacing w:val="-14"/>
          <w:w w:val="110"/>
        </w:rPr>
        <w:t xml:space="preserve"> </w:t>
      </w:r>
      <w:r>
        <w:rPr>
          <w:w w:val="110"/>
        </w:rPr>
        <w:t>drafts</w:t>
      </w:r>
      <w:r>
        <w:rPr>
          <w:spacing w:val="-13"/>
          <w:w w:val="110"/>
        </w:rPr>
        <w:t xml:space="preserve"> </w:t>
      </w:r>
      <w:r>
        <w:rPr>
          <w:w w:val="110"/>
        </w:rPr>
        <w:t>are</w:t>
      </w:r>
      <w:r>
        <w:rPr>
          <w:spacing w:val="-14"/>
          <w:w w:val="110"/>
        </w:rPr>
        <w:t xml:space="preserve"> </w:t>
      </w:r>
      <w:r>
        <w:rPr>
          <w:w w:val="110"/>
        </w:rPr>
        <w:t>approved</w:t>
      </w:r>
      <w:r>
        <w:rPr>
          <w:spacing w:val="-13"/>
          <w:w w:val="110"/>
        </w:rPr>
        <w:t xml:space="preserve"> </w:t>
      </w:r>
      <w:r>
        <w:rPr>
          <w:w w:val="110"/>
        </w:rPr>
        <w:t>–</w:t>
      </w:r>
      <w:r>
        <w:rPr>
          <w:spacing w:val="-14"/>
          <w:w w:val="110"/>
        </w:rPr>
        <w:t xml:space="preserve"> </w:t>
      </w:r>
      <w:r w:rsidR="00F67055">
        <w:rPr>
          <w:w w:val="110"/>
        </w:rPr>
        <w:t>5</w:t>
      </w:r>
      <w:r w:rsidR="00096A6B" w:rsidRPr="00096A6B">
        <w:rPr>
          <w:w w:val="110"/>
        </w:rPr>
        <w:t xml:space="preserve"> </w:t>
      </w:r>
      <w:r w:rsidRPr="00096A6B">
        <w:rPr>
          <w:w w:val="110"/>
        </w:rPr>
        <w:t>working</w:t>
      </w:r>
      <w:r w:rsidRPr="00096A6B">
        <w:rPr>
          <w:spacing w:val="-12"/>
          <w:w w:val="110"/>
        </w:rPr>
        <w:t xml:space="preserve"> </w:t>
      </w:r>
      <w:r w:rsidRPr="00096A6B">
        <w:rPr>
          <w:spacing w:val="-4"/>
          <w:w w:val="110"/>
        </w:rPr>
        <w:t>days</w:t>
      </w:r>
    </w:p>
    <w:p w14:paraId="4DDDC183" w14:textId="2FD27F9A" w:rsidR="006C7377" w:rsidRDefault="007F7BC8">
      <w:pPr>
        <w:pStyle w:val="ListParagraph"/>
        <w:numPr>
          <w:ilvl w:val="2"/>
          <w:numId w:val="7"/>
        </w:numPr>
        <w:tabs>
          <w:tab w:val="left" w:pos="2964"/>
        </w:tabs>
        <w:spacing w:before="254"/>
        <w:ind w:left="2964" w:hanging="740"/>
      </w:pPr>
      <w:r>
        <w:rPr>
          <w:w w:val="105"/>
        </w:rPr>
        <w:t>Dispatch</w:t>
      </w:r>
      <w:r>
        <w:rPr>
          <w:spacing w:val="12"/>
          <w:w w:val="105"/>
        </w:rPr>
        <w:t xml:space="preserve"> </w:t>
      </w:r>
      <w:r>
        <w:rPr>
          <w:w w:val="105"/>
        </w:rPr>
        <w:t>of</w:t>
      </w:r>
      <w:r>
        <w:rPr>
          <w:spacing w:val="12"/>
          <w:w w:val="105"/>
        </w:rPr>
        <w:t xml:space="preserve"> </w:t>
      </w:r>
      <w:r>
        <w:rPr>
          <w:w w:val="105"/>
        </w:rPr>
        <w:t>executable</w:t>
      </w:r>
      <w:r>
        <w:rPr>
          <w:spacing w:val="12"/>
          <w:w w:val="105"/>
        </w:rPr>
        <w:t xml:space="preserve"> </w:t>
      </w:r>
      <w:r>
        <w:rPr>
          <w:w w:val="105"/>
        </w:rPr>
        <w:t>documents</w:t>
      </w:r>
      <w:r>
        <w:rPr>
          <w:spacing w:val="11"/>
          <w:w w:val="105"/>
        </w:rPr>
        <w:t xml:space="preserve"> </w:t>
      </w:r>
      <w:r>
        <w:rPr>
          <w:w w:val="105"/>
        </w:rPr>
        <w:t>if</w:t>
      </w:r>
      <w:r>
        <w:rPr>
          <w:spacing w:val="10"/>
          <w:w w:val="105"/>
        </w:rPr>
        <w:t xml:space="preserve"> </w:t>
      </w:r>
      <w:r>
        <w:rPr>
          <w:w w:val="105"/>
        </w:rPr>
        <w:t>drafts</w:t>
      </w:r>
      <w:r>
        <w:rPr>
          <w:spacing w:val="16"/>
          <w:w w:val="105"/>
        </w:rPr>
        <w:t xml:space="preserve"> </w:t>
      </w:r>
      <w:r>
        <w:rPr>
          <w:w w:val="105"/>
        </w:rPr>
        <w:t>are</w:t>
      </w:r>
      <w:r>
        <w:rPr>
          <w:spacing w:val="14"/>
          <w:w w:val="105"/>
        </w:rPr>
        <w:t xml:space="preserve"> </w:t>
      </w:r>
      <w:r>
        <w:rPr>
          <w:w w:val="105"/>
        </w:rPr>
        <w:t>NOT</w:t>
      </w:r>
      <w:r>
        <w:rPr>
          <w:spacing w:val="15"/>
          <w:w w:val="105"/>
        </w:rPr>
        <w:t xml:space="preserve"> </w:t>
      </w:r>
      <w:r>
        <w:rPr>
          <w:w w:val="105"/>
        </w:rPr>
        <w:t>supplied</w:t>
      </w:r>
      <w:r>
        <w:rPr>
          <w:spacing w:val="12"/>
          <w:w w:val="105"/>
        </w:rPr>
        <w:t xml:space="preserve"> </w:t>
      </w:r>
      <w:r>
        <w:rPr>
          <w:w w:val="105"/>
        </w:rPr>
        <w:t>–</w:t>
      </w:r>
      <w:r>
        <w:rPr>
          <w:spacing w:val="10"/>
          <w:w w:val="105"/>
        </w:rPr>
        <w:t xml:space="preserve"> </w:t>
      </w:r>
      <w:r w:rsidR="00096A6B" w:rsidRPr="00096A6B">
        <w:rPr>
          <w:w w:val="105"/>
        </w:rPr>
        <w:t xml:space="preserve">7 </w:t>
      </w:r>
      <w:r w:rsidRPr="00096A6B">
        <w:rPr>
          <w:w w:val="105"/>
        </w:rPr>
        <w:t>working</w:t>
      </w:r>
      <w:r w:rsidRPr="00096A6B">
        <w:rPr>
          <w:spacing w:val="10"/>
          <w:w w:val="105"/>
        </w:rPr>
        <w:t xml:space="preserve"> </w:t>
      </w:r>
      <w:r w:rsidRPr="00096A6B">
        <w:rPr>
          <w:spacing w:val="-4"/>
          <w:w w:val="105"/>
        </w:rPr>
        <w:t>days</w:t>
      </w:r>
    </w:p>
    <w:p w14:paraId="4F559B57" w14:textId="77777777" w:rsidR="006C7377" w:rsidRDefault="007F7BC8">
      <w:pPr>
        <w:pStyle w:val="ListParagraph"/>
        <w:numPr>
          <w:ilvl w:val="1"/>
          <w:numId w:val="7"/>
        </w:numPr>
        <w:tabs>
          <w:tab w:val="left" w:pos="2244"/>
        </w:tabs>
        <w:spacing w:before="89"/>
        <w:ind w:right="555"/>
      </w:pPr>
      <w:r>
        <w:rPr>
          <w:w w:val="105"/>
        </w:rPr>
        <w:t>However</w:t>
      </w:r>
      <w:r>
        <w:rPr>
          <w:spacing w:val="40"/>
          <w:w w:val="105"/>
        </w:rPr>
        <w:t xml:space="preserve">  </w:t>
      </w:r>
      <w:r>
        <w:rPr>
          <w:w w:val="105"/>
        </w:rPr>
        <w:t>where</w:t>
      </w:r>
      <w:r>
        <w:rPr>
          <w:spacing w:val="40"/>
          <w:w w:val="105"/>
        </w:rPr>
        <w:t xml:space="preserve">  </w:t>
      </w:r>
      <w:r>
        <w:rPr>
          <w:w w:val="105"/>
        </w:rPr>
        <w:t>circumstances</w:t>
      </w:r>
      <w:r>
        <w:rPr>
          <w:spacing w:val="40"/>
          <w:w w:val="105"/>
        </w:rPr>
        <w:t xml:space="preserve">  </w:t>
      </w:r>
      <w:r>
        <w:rPr>
          <w:w w:val="105"/>
        </w:rPr>
        <w:t>occur, including</w:t>
      </w:r>
      <w:r>
        <w:rPr>
          <w:spacing w:val="40"/>
          <w:w w:val="105"/>
        </w:rPr>
        <w:t xml:space="preserve">  </w:t>
      </w:r>
      <w:r>
        <w:rPr>
          <w:w w:val="105"/>
        </w:rPr>
        <w:t>those</w:t>
      </w:r>
      <w:r>
        <w:rPr>
          <w:spacing w:val="40"/>
          <w:w w:val="105"/>
        </w:rPr>
        <w:t xml:space="preserve">  </w:t>
      </w:r>
      <w:r>
        <w:rPr>
          <w:w w:val="105"/>
        </w:rPr>
        <w:t>which</w:t>
      </w:r>
      <w:r>
        <w:rPr>
          <w:spacing w:val="40"/>
          <w:w w:val="105"/>
        </w:rPr>
        <w:t xml:space="preserve">  </w:t>
      </w:r>
      <w:r>
        <w:rPr>
          <w:w w:val="105"/>
        </w:rPr>
        <w:t>are beyond the Company’s control, which</w:t>
      </w:r>
      <w:r>
        <w:rPr>
          <w:spacing w:val="80"/>
          <w:w w:val="150"/>
        </w:rPr>
        <w:t xml:space="preserve"> </w:t>
      </w:r>
      <w:r>
        <w:rPr>
          <w:w w:val="105"/>
        </w:rPr>
        <w:t>result in the documents</w:t>
      </w:r>
      <w:r>
        <w:rPr>
          <w:spacing w:val="80"/>
          <w:w w:val="150"/>
        </w:rPr>
        <w:t xml:space="preserve"> </w:t>
      </w:r>
      <w:r>
        <w:rPr>
          <w:w w:val="105"/>
        </w:rPr>
        <w:t>being</w:t>
      </w:r>
      <w:r>
        <w:rPr>
          <w:spacing w:val="80"/>
          <w:w w:val="150"/>
        </w:rPr>
        <w:t xml:space="preserve"> </w:t>
      </w:r>
      <w:r>
        <w:rPr>
          <w:w w:val="105"/>
        </w:rPr>
        <w:t>delivered</w:t>
      </w:r>
      <w:r>
        <w:rPr>
          <w:spacing w:val="80"/>
          <w:w w:val="150"/>
        </w:rPr>
        <w:t xml:space="preserve"> </w:t>
      </w:r>
      <w:r>
        <w:rPr>
          <w:w w:val="105"/>
        </w:rPr>
        <w:t>outside the</w:t>
      </w:r>
      <w:r>
        <w:rPr>
          <w:spacing w:val="40"/>
          <w:w w:val="105"/>
        </w:rPr>
        <w:t xml:space="preserve"> </w:t>
      </w:r>
      <w:r>
        <w:rPr>
          <w:w w:val="105"/>
        </w:rPr>
        <w:t>above</w:t>
      </w:r>
      <w:r>
        <w:rPr>
          <w:spacing w:val="80"/>
          <w:w w:val="105"/>
        </w:rPr>
        <w:t xml:space="preserve"> </w:t>
      </w:r>
      <w:r>
        <w:rPr>
          <w:w w:val="105"/>
        </w:rPr>
        <w:t>stated timescales,</w:t>
      </w:r>
      <w:r>
        <w:rPr>
          <w:spacing w:val="22"/>
          <w:w w:val="105"/>
        </w:rPr>
        <w:t xml:space="preserve"> </w:t>
      </w:r>
      <w:r>
        <w:rPr>
          <w:w w:val="105"/>
        </w:rPr>
        <w:t>the client must be informed and upon their request must</w:t>
      </w:r>
      <w:r>
        <w:rPr>
          <w:spacing w:val="80"/>
          <w:w w:val="105"/>
        </w:rPr>
        <w:t xml:space="preserve"> </w:t>
      </w:r>
      <w:r>
        <w:rPr>
          <w:w w:val="105"/>
        </w:rPr>
        <w:t>be provided</w:t>
      </w:r>
      <w:r>
        <w:rPr>
          <w:spacing w:val="40"/>
          <w:w w:val="105"/>
        </w:rPr>
        <w:t xml:space="preserve"> </w:t>
      </w:r>
      <w:r>
        <w:rPr>
          <w:w w:val="105"/>
        </w:rPr>
        <w:t>with a</w:t>
      </w:r>
      <w:r>
        <w:rPr>
          <w:spacing w:val="40"/>
          <w:w w:val="105"/>
        </w:rPr>
        <w:t xml:space="preserve"> </w:t>
      </w:r>
      <w:r>
        <w:rPr>
          <w:w w:val="105"/>
        </w:rPr>
        <w:t>full</w:t>
      </w:r>
      <w:r>
        <w:rPr>
          <w:spacing w:val="40"/>
          <w:w w:val="105"/>
        </w:rPr>
        <w:t xml:space="preserve"> </w:t>
      </w:r>
      <w:r>
        <w:rPr>
          <w:w w:val="105"/>
        </w:rPr>
        <w:t>written</w:t>
      </w:r>
      <w:r>
        <w:rPr>
          <w:spacing w:val="40"/>
          <w:w w:val="105"/>
        </w:rPr>
        <w:t xml:space="preserve"> </w:t>
      </w:r>
      <w:r>
        <w:rPr>
          <w:w w:val="105"/>
        </w:rPr>
        <w:t>explanation for</w:t>
      </w:r>
      <w:r>
        <w:rPr>
          <w:spacing w:val="40"/>
          <w:w w:val="105"/>
        </w:rPr>
        <w:t xml:space="preserve"> </w:t>
      </w:r>
      <w:r>
        <w:rPr>
          <w:w w:val="105"/>
        </w:rPr>
        <w:t>the</w:t>
      </w:r>
      <w:r>
        <w:rPr>
          <w:spacing w:val="40"/>
          <w:w w:val="105"/>
        </w:rPr>
        <w:t xml:space="preserve"> </w:t>
      </w:r>
      <w:r>
        <w:rPr>
          <w:w w:val="105"/>
        </w:rPr>
        <w:t>cause</w:t>
      </w:r>
      <w:r>
        <w:rPr>
          <w:spacing w:val="40"/>
          <w:w w:val="105"/>
        </w:rPr>
        <w:t xml:space="preserve"> </w:t>
      </w:r>
      <w:r>
        <w:rPr>
          <w:w w:val="105"/>
        </w:rPr>
        <w:t>of</w:t>
      </w:r>
      <w:r>
        <w:rPr>
          <w:spacing w:val="40"/>
          <w:w w:val="105"/>
        </w:rPr>
        <w:t xml:space="preserve"> </w:t>
      </w:r>
      <w:r>
        <w:rPr>
          <w:w w:val="105"/>
        </w:rPr>
        <w:t>the</w:t>
      </w:r>
      <w:r>
        <w:rPr>
          <w:spacing w:val="40"/>
          <w:w w:val="105"/>
        </w:rPr>
        <w:t xml:space="preserve"> </w:t>
      </w:r>
      <w:r>
        <w:rPr>
          <w:w w:val="105"/>
        </w:rPr>
        <w:t>delays</w:t>
      </w:r>
      <w:r>
        <w:rPr>
          <w:spacing w:val="40"/>
          <w:w w:val="105"/>
        </w:rPr>
        <w:t xml:space="preserve"> </w:t>
      </w:r>
      <w:r>
        <w:rPr>
          <w:w w:val="105"/>
        </w:rPr>
        <w:t>AND</w:t>
      </w:r>
      <w:r>
        <w:rPr>
          <w:spacing w:val="40"/>
          <w:w w:val="105"/>
        </w:rPr>
        <w:t xml:space="preserve"> </w:t>
      </w:r>
      <w:r>
        <w:rPr>
          <w:w w:val="105"/>
        </w:rPr>
        <w:t>the opportunity</w:t>
      </w:r>
      <w:r>
        <w:rPr>
          <w:spacing w:val="80"/>
          <w:w w:val="150"/>
        </w:rPr>
        <w:t xml:space="preserve"> </w:t>
      </w:r>
      <w:r>
        <w:rPr>
          <w:w w:val="105"/>
        </w:rPr>
        <w:t>to</w:t>
      </w:r>
      <w:r>
        <w:rPr>
          <w:spacing w:val="80"/>
          <w:w w:val="150"/>
        </w:rPr>
        <w:t xml:space="preserve"> </w:t>
      </w:r>
      <w:r>
        <w:rPr>
          <w:w w:val="105"/>
        </w:rPr>
        <w:t>renegotiate or</w:t>
      </w:r>
      <w:r>
        <w:rPr>
          <w:spacing w:val="80"/>
          <w:w w:val="150"/>
        </w:rPr>
        <w:t xml:space="preserve"> </w:t>
      </w:r>
      <w:r>
        <w:rPr>
          <w:w w:val="105"/>
        </w:rPr>
        <w:t>cancel</w:t>
      </w:r>
      <w:r>
        <w:rPr>
          <w:spacing w:val="80"/>
          <w:w w:val="150"/>
        </w:rPr>
        <w:t xml:space="preserve"> </w:t>
      </w:r>
      <w:r>
        <w:rPr>
          <w:w w:val="105"/>
        </w:rPr>
        <w:t>the contract,</w:t>
      </w:r>
      <w:r>
        <w:rPr>
          <w:spacing w:val="80"/>
          <w:w w:val="150"/>
        </w:rPr>
        <w:t xml:space="preserve"> </w:t>
      </w:r>
      <w:r>
        <w:rPr>
          <w:w w:val="105"/>
        </w:rPr>
        <w:t>with</w:t>
      </w:r>
      <w:r>
        <w:rPr>
          <w:spacing w:val="80"/>
          <w:w w:val="150"/>
        </w:rPr>
        <w:t xml:space="preserve"> </w:t>
      </w:r>
      <w:r>
        <w:rPr>
          <w:w w:val="105"/>
        </w:rPr>
        <w:t>a</w:t>
      </w:r>
      <w:r>
        <w:rPr>
          <w:spacing w:val="80"/>
          <w:w w:val="150"/>
        </w:rPr>
        <w:t xml:space="preserve"> </w:t>
      </w:r>
      <w:r>
        <w:rPr>
          <w:w w:val="105"/>
        </w:rPr>
        <w:t>full</w:t>
      </w:r>
      <w:r>
        <w:rPr>
          <w:spacing w:val="80"/>
          <w:w w:val="150"/>
        </w:rPr>
        <w:t xml:space="preserve"> </w:t>
      </w:r>
      <w:r>
        <w:rPr>
          <w:w w:val="105"/>
        </w:rPr>
        <w:t>refund</w:t>
      </w:r>
      <w:r>
        <w:rPr>
          <w:spacing w:val="80"/>
          <w:w w:val="150"/>
        </w:rPr>
        <w:t xml:space="preserve"> </w:t>
      </w:r>
      <w:r>
        <w:rPr>
          <w:w w:val="105"/>
        </w:rPr>
        <w:t>being</w:t>
      </w:r>
      <w:r>
        <w:rPr>
          <w:spacing w:val="40"/>
          <w:w w:val="105"/>
        </w:rPr>
        <w:t xml:space="preserve"> </w:t>
      </w:r>
      <w:r>
        <w:rPr>
          <w:w w:val="105"/>
        </w:rPr>
        <w:t>provided should it be requested by the client.</w:t>
      </w:r>
    </w:p>
    <w:p w14:paraId="22354494" w14:textId="77777777" w:rsidR="006C7377" w:rsidRDefault="007F7BC8">
      <w:pPr>
        <w:pStyle w:val="ListParagraph"/>
        <w:numPr>
          <w:ilvl w:val="1"/>
          <w:numId w:val="7"/>
        </w:numPr>
        <w:tabs>
          <w:tab w:val="left" w:pos="2245"/>
        </w:tabs>
        <w:spacing w:before="116" w:line="221" w:lineRule="exact"/>
        <w:ind w:left="2245" w:hanging="741"/>
      </w:pPr>
      <w:r>
        <w:rPr>
          <w:w w:val="105"/>
        </w:rPr>
        <w:t>Maintain</w:t>
      </w:r>
      <w:r>
        <w:rPr>
          <w:spacing w:val="21"/>
          <w:w w:val="105"/>
        </w:rPr>
        <w:t xml:space="preserve"> </w:t>
      </w:r>
      <w:r>
        <w:rPr>
          <w:w w:val="105"/>
        </w:rPr>
        <w:t>the</w:t>
      </w:r>
      <w:r>
        <w:rPr>
          <w:spacing w:val="22"/>
          <w:w w:val="105"/>
        </w:rPr>
        <w:t xml:space="preserve"> </w:t>
      </w:r>
      <w:r>
        <w:rPr>
          <w:w w:val="105"/>
        </w:rPr>
        <w:t>strictest</w:t>
      </w:r>
      <w:r>
        <w:rPr>
          <w:spacing w:val="19"/>
          <w:w w:val="105"/>
        </w:rPr>
        <w:t xml:space="preserve"> </w:t>
      </w:r>
      <w:r>
        <w:rPr>
          <w:w w:val="105"/>
        </w:rPr>
        <w:t>confidentiality</w:t>
      </w:r>
      <w:r>
        <w:rPr>
          <w:spacing w:val="21"/>
          <w:w w:val="105"/>
        </w:rPr>
        <w:t xml:space="preserve"> </w:t>
      </w:r>
      <w:r>
        <w:rPr>
          <w:w w:val="105"/>
        </w:rPr>
        <w:t>and</w:t>
      </w:r>
      <w:r>
        <w:rPr>
          <w:spacing w:val="21"/>
          <w:w w:val="105"/>
        </w:rPr>
        <w:t xml:space="preserve"> </w:t>
      </w:r>
      <w:r>
        <w:rPr>
          <w:w w:val="105"/>
        </w:rPr>
        <w:t>not</w:t>
      </w:r>
      <w:r>
        <w:rPr>
          <w:spacing w:val="21"/>
          <w:w w:val="105"/>
        </w:rPr>
        <w:t xml:space="preserve"> </w:t>
      </w:r>
      <w:proofErr w:type="gramStart"/>
      <w:r>
        <w:rPr>
          <w:w w:val="105"/>
        </w:rPr>
        <w:t>to</w:t>
      </w:r>
      <w:r>
        <w:rPr>
          <w:spacing w:val="22"/>
          <w:w w:val="105"/>
        </w:rPr>
        <w:t xml:space="preserve"> </w:t>
      </w:r>
      <w:r>
        <w:rPr>
          <w:w w:val="105"/>
        </w:rPr>
        <w:t>pass</w:t>
      </w:r>
      <w:proofErr w:type="gramEnd"/>
      <w:r>
        <w:rPr>
          <w:spacing w:val="19"/>
          <w:w w:val="105"/>
        </w:rPr>
        <w:t xml:space="preserve"> </w:t>
      </w:r>
      <w:r>
        <w:rPr>
          <w:w w:val="105"/>
        </w:rPr>
        <w:t>on</w:t>
      </w:r>
      <w:r>
        <w:rPr>
          <w:spacing w:val="22"/>
          <w:w w:val="105"/>
        </w:rPr>
        <w:t xml:space="preserve"> </w:t>
      </w:r>
      <w:r>
        <w:rPr>
          <w:w w:val="105"/>
        </w:rPr>
        <w:t>your</w:t>
      </w:r>
      <w:r>
        <w:rPr>
          <w:spacing w:val="21"/>
          <w:w w:val="105"/>
        </w:rPr>
        <w:t xml:space="preserve"> </w:t>
      </w:r>
      <w:r>
        <w:rPr>
          <w:w w:val="105"/>
        </w:rPr>
        <w:t>details</w:t>
      </w:r>
      <w:r>
        <w:rPr>
          <w:spacing w:val="22"/>
          <w:w w:val="105"/>
        </w:rPr>
        <w:t xml:space="preserve"> </w:t>
      </w:r>
      <w:r>
        <w:rPr>
          <w:w w:val="105"/>
        </w:rPr>
        <w:t>to</w:t>
      </w:r>
      <w:r>
        <w:rPr>
          <w:spacing w:val="22"/>
          <w:w w:val="105"/>
        </w:rPr>
        <w:t xml:space="preserve"> </w:t>
      </w:r>
      <w:r>
        <w:rPr>
          <w:w w:val="105"/>
        </w:rPr>
        <w:t>any</w:t>
      </w:r>
      <w:r>
        <w:rPr>
          <w:spacing w:val="21"/>
          <w:w w:val="105"/>
        </w:rPr>
        <w:t xml:space="preserve"> </w:t>
      </w:r>
      <w:r>
        <w:rPr>
          <w:spacing w:val="-2"/>
          <w:w w:val="105"/>
        </w:rPr>
        <w:t>other</w:t>
      </w:r>
    </w:p>
    <w:p w14:paraId="7094B1C9" w14:textId="77777777" w:rsidR="006C7377" w:rsidRDefault="007F7BC8">
      <w:pPr>
        <w:spacing w:line="228" w:lineRule="exact"/>
        <w:ind w:right="254"/>
        <w:jc w:val="right"/>
        <w:rPr>
          <w:rFonts w:ascii="Times New Roman"/>
          <w:sz w:val="24"/>
        </w:rPr>
      </w:pPr>
      <w:r>
        <w:rPr>
          <w:rFonts w:ascii="Times New Roman"/>
          <w:color w:val="231F20"/>
          <w:spacing w:val="-10"/>
          <w:sz w:val="24"/>
        </w:rPr>
        <w:t>2</w:t>
      </w:r>
    </w:p>
    <w:p w14:paraId="13756BED" w14:textId="77777777" w:rsidR="006C7377" w:rsidRDefault="006C7377">
      <w:pPr>
        <w:spacing w:line="228" w:lineRule="exact"/>
        <w:jc w:val="right"/>
        <w:rPr>
          <w:rFonts w:ascii="Times New Roman"/>
          <w:sz w:val="24"/>
        </w:rPr>
        <w:sectPr w:rsidR="006C7377">
          <w:pgSz w:w="11910" w:h="16840"/>
          <w:pgMar w:top="560" w:right="425" w:bottom="280" w:left="566" w:header="720" w:footer="720" w:gutter="0"/>
          <w:cols w:space="720"/>
        </w:sectPr>
      </w:pPr>
    </w:p>
    <w:p w14:paraId="1ABA18F9" w14:textId="77777777" w:rsidR="006C7377" w:rsidRDefault="007F7BC8">
      <w:pPr>
        <w:pStyle w:val="BodyText"/>
        <w:spacing w:before="110"/>
        <w:ind w:left="2291" w:right="704"/>
      </w:pPr>
      <w:proofErr w:type="spellStart"/>
      <w:r>
        <w:rPr>
          <w:w w:val="105"/>
        </w:rPr>
        <w:lastRenderedPageBreak/>
        <w:t>organisation</w:t>
      </w:r>
      <w:proofErr w:type="spellEnd"/>
      <w:r>
        <w:rPr>
          <w:w w:val="105"/>
        </w:rPr>
        <w:t xml:space="preserve"> without your express written permission unless legally required to do so and shall comply with all legislation in force relating to data</w:t>
      </w:r>
    </w:p>
    <w:p w14:paraId="705CD2EF" w14:textId="23E75995" w:rsidR="006C7377" w:rsidRDefault="007F7BC8">
      <w:pPr>
        <w:pStyle w:val="BodyText"/>
        <w:ind w:left="2291" w:right="615"/>
      </w:pPr>
      <w:r>
        <w:rPr>
          <w:w w:val="105"/>
        </w:rPr>
        <w:t>protection. For</w:t>
      </w:r>
      <w:r>
        <w:rPr>
          <w:spacing w:val="-11"/>
          <w:w w:val="105"/>
        </w:rPr>
        <w:t xml:space="preserve"> </w:t>
      </w:r>
      <w:r>
        <w:rPr>
          <w:w w:val="105"/>
        </w:rPr>
        <w:t>more</w:t>
      </w:r>
      <w:r>
        <w:rPr>
          <w:spacing w:val="-9"/>
          <w:w w:val="105"/>
        </w:rPr>
        <w:t xml:space="preserve"> </w:t>
      </w:r>
      <w:r>
        <w:rPr>
          <w:w w:val="105"/>
        </w:rPr>
        <w:t>information</w:t>
      </w:r>
      <w:r>
        <w:rPr>
          <w:spacing w:val="-13"/>
          <w:w w:val="105"/>
        </w:rPr>
        <w:t xml:space="preserve"> </w:t>
      </w:r>
      <w:r>
        <w:rPr>
          <w:w w:val="105"/>
        </w:rPr>
        <w:t>on</w:t>
      </w:r>
      <w:r>
        <w:rPr>
          <w:spacing w:val="32"/>
          <w:w w:val="105"/>
        </w:rPr>
        <w:t xml:space="preserve"> </w:t>
      </w:r>
      <w:r>
        <w:rPr>
          <w:w w:val="105"/>
        </w:rPr>
        <w:t>how</w:t>
      </w:r>
      <w:r>
        <w:rPr>
          <w:spacing w:val="-11"/>
          <w:w w:val="105"/>
        </w:rPr>
        <w:t xml:space="preserve"> </w:t>
      </w:r>
      <w:r>
        <w:rPr>
          <w:w w:val="105"/>
        </w:rPr>
        <w:t>we</w:t>
      </w:r>
      <w:r>
        <w:rPr>
          <w:spacing w:val="-9"/>
          <w:w w:val="105"/>
        </w:rPr>
        <w:t xml:space="preserve"> </w:t>
      </w:r>
      <w:r>
        <w:rPr>
          <w:w w:val="105"/>
        </w:rPr>
        <w:t>hold</w:t>
      </w:r>
      <w:r>
        <w:rPr>
          <w:spacing w:val="-8"/>
          <w:w w:val="105"/>
        </w:rPr>
        <w:t xml:space="preserve"> </w:t>
      </w:r>
      <w:r>
        <w:rPr>
          <w:w w:val="105"/>
        </w:rPr>
        <w:t>your</w:t>
      </w:r>
      <w:r>
        <w:rPr>
          <w:spacing w:val="-8"/>
          <w:w w:val="105"/>
        </w:rPr>
        <w:t xml:space="preserve"> </w:t>
      </w:r>
      <w:r>
        <w:rPr>
          <w:w w:val="105"/>
        </w:rPr>
        <w:t>data</w:t>
      </w:r>
      <w:r>
        <w:rPr>
          <w:spacing w:val="80"/>
          <w:w w:val="105"/>
        </w:rPr>
        <w:t xml:space="preserve"> </w:t>
      </w:r>
      <w:r>
        <w:rPr>
          <w:w w:val="105"/>
        </w:rPr>
        <w:t>please</w:t>
      </w:r>
      <w:r>
        <w:rPr>
          <w:spacing w:val="40"/>
          <w:w w:val="105"/>
        </w:rPr>
        <w:t xml:space="preserve"> </w:t>
      </w:r>
      <w:r>
        <w:rPr>
          <w:w w:val="105"/>
        </w:rPr>
        <w:t>view</w:t>
      </w:r>
      <w:r>
        <w:rPr>
          <w:spacing w:val="-8"/>
          <w:w w:val="105"/>
        </w:rPr>
        <w:t xml:space="preserve"> </w:t>
      </w:r>
      <w:r>
        <w:rPr>
          <w:w w:val="105"/>
        </w:rPr>
        <w:t>our</w:t>
      </w:r>
      <w:r>
        <w:rPr>
          <w:spacing w:val="-11"/>
          <w:w w:val="105"/>
        </w:rPr>
        <w:t xml:space="preserve"> </w:t>
      </w:r>
      <w:r>
        <w:rPr>
          <w:w w:val="105"/>
        </w:rPr>
        <w:t>privacy notice which will be provided to you in</w:t>
      </w:r>
      <w:r>
        <w:rPr>
          <w:spacing w:val="40"/>
          <w:w w:val="105"/>
        </w:rPr>
        <w:t xml:space="preserve"> </w:t>
      </w:r>
      <w:r>
        <w:rPr>
          <w:w w:val="105"/>
        </w:rPr>
        <w:t>addition to these terms</w:t>
      </w:r>
      <w:r>
        <w:rPr>
          <w:spacing w:val="40"/>
          <w:w w:val="105"/>
        </w:rPr>
        <w:t xml:space="preserve"> </w:t>
      </w:r>
      <w:r>
        <w:rPr>
          <w:w w:val="105"/>
        </w:rPr>
        <w:t>of</w:t>
      </w:r>
      <w:r>
        <w:rPr>
          <w:spacing w:val="-3"/>
          <w:w w:val="105"/>
        </w:rPr>
        <w:t xml:space="preserve"> </w:t>
      </w:r>
      <w:r>
        <w:rPr>
          <w:w w:val="105"/>
        </w:rPr>
        <w:t>business.</w:t>
      </w:r>
    </w:p>
    <w:p w14:paraId="341509CB" w14:textId="77777777" w:rsidR="006C7377" w:rsidRDefault="006C7377">
      <w:pPr>
        <w:pStyle w:val="BodyText"/>
        <w:spacing w:before="86"/>
      </w:pPr>
    </w:p>
    <w:p w14:paraId="26258B09" w14:textId="77777777" w:rsidR="006C7377" w:rsidRDefault="007F7BC8">
      <w:pPr>
        <w:pStyle w:val="ListParagraph"/>
        <w:numPr>
          <w:ilvl w:val="1"/>
          <w:numId w:val="7"/>
        </w:numPr>
        <w:tabs>
          <w:tab w:val="left" w:pos="2291"/>
        </w:tabs>
        <w:ind w:left="2291" w:right="644"/>
      </w:pPr>
      <w:r>
        <w:rPr>
          <w:w w:val="105"/>
        </w:rPr>
        <w:t>Offer</w:t>
      </w:r>
      <w:r>
        <w:rPr>
          <w:spacing w:val="40"/>
          <w:w w:val="105"/>
        </w:rPr>
        <w:t xml:space="preserve"> </w:t>
      </w:r>
      <w:r>
        <w:rPr>
          <w:w w:val="105"/>
        </w:rPr>
        <w:t>an</w:t>
      </w:r>
      <w:r>
        <w:rPr>
          <w:spacing w:val="40"/>
          <w:w w:val="105"/>
        </w:rPr>
        <w:t xml:space="preserve"> </w:t>
      </w:r>
      <w:r>
        <w:rPr>
          <w:w w:val="105"/>
        </w:rPr>
        <w:t>attestation</w:t>
      </w:r>
      <w:r>
        <w:rPr>
          <w:spacing w:val="40"/>
          <w:w w:val="105"/>
        </w:rPr>
        <w:t xml:space="preserve"> </w:t>
      </w:r>
      <w:r>
        <w:rPr>
          <w:w w:val="105"/>
        </w:rPr>
        <w:t>service</w:t>
      </w:r>
      <w:r>
        <w:rPr>
          <w:spacing w:val="40"/>
          <w:w w:val="105"/>
        </w:rPr>
        <w:t xml:space="preserve"> </w:t>
      </w:r>
      <w:r>
        <w:rPr>
          <w:w w:val="105"/>
        </w:rPr>
        <w:t>that</w:t>
      </w:r>
      <w:r>
        <w:rPr>
          <w:spacing w:val="40"/>
          <w:w w:val="105"/>
        </w:rPr>
        <w:t xml:space="preserve"> </w:t>
      </w:r>
      <w:r>
        <w:rPr>
          <w:w w:val="105"/>
        </w:rPr>
        <w:t>supervises</w:t>
      </w:r>
      <w:r>
        <w:rPr>
          <w:spacing w:val="40"/>
          <w:w w:val="105"/>
        </w:rPr>
        <w:t xml:space="preserve"> </w:t>
      </w:r>
      <w:r>
        <w:rPr>
          <w:w w:val="105"/>
        </w:rPr>
        <w:t>the</w:t>
      </w:r>
      <w:r>
        <w:rPr>
          <w:spacing w:val="40"/>
          <w:w w:val="105"/>
        </w:rPr>
        <w:t xml:space="preserve"> </w:t>
      </w:r>
      <w:r>
        <w:rPr>
          <w:w w:val="105"/>
        </w:rPr>
        <w:t>signing</w:t>
      </w:r>
      <w:r>
        <w:rPr>
          <w:spacing w:val="40"/>
          <w:w w:val="105"/>
        </w:rPr>
        <w:t xml:space="preserve"> </w:t>
      </w:r>
      <w:r>
        <w:rPr>
          <w:w w:val="105"/>
        </w:rPr>
        <w:t>and</w:t>
      </w:r>
      <w:r>
        <w:rPr>
          <w:spacing w:val="40"/>
          <w:w w:val="105"/>
        </w:rPr>
        <w:t xml:space="preserve"> </w:t>
      </w:r>
      <w:r>
        <w:rPr>
          <w:w w:val="105"/>
        </w:rPr>
        <w:t>witnessing</w:t>
      </w:r>
      <w:r>
        <w:rPr>
          <w:spacing w:val="40"/>
          <w:w w:val="105"/>
        </w:rPr>
        <w:t xml:space="preserve"> </w:t>
      </w:r>
      <w:r>
        <w:rPr>
          <w:w w:val="105"/>
        </w:rPr>
        <w:t>of</w:t>
      </w:r>
      <w:r>
        <w:rPr>
          <w:spacing w:val="40"/>
          <w:w w:val="105"/>
        </w:rPr>
        <w:t xml:space="preserve"> </w:t>
      </w:r>
      <w:r>
        <w:rPr>
          <w:w w:val="105"/>
        </w:rPr>
        <w:t>your Documents</w:t>
      </w:r>
      <w:r>
        <w:rPr>
          <w:spacing w:val="40"/>
          <w:w w:val="105"/>
        </w:rPr>
        <w:t xml:space="preserve"> </w:t>
      </w:r>
      <w:r>
        <w:rPr>
          <w:w w:val="105"/>
        </w:rPr>
        <w:t>at</w:t>
      </w:r>
      <w:r>
        <w:rPr>
          <w:spacing w:val="40"/>
          <w:w w:val="105"/>
        </w:rPr>
        <w:t xml:space="preserve"> </w:t>
      </w:r>
      <w:r>
        <w:rPr>
          <w:w w:val="105"/>
        </w:rPr>
        <w:t>your</w:t>
      </w:r>
      <w:r>
        <w:rPr>
          <w:spacing w:val="40"/>
          <w:w w:val="105"/>
        </w:rPr>
        <w:t xml:space="preserve"> </w:t>
      </w:r>
      <w:r>
        <w:rPr>
          <w:w w:val="105"/>
        </w:rPr>
        <w:t>home.</w:t>
      </w:r>
      <w:r>
        <w:rPr>
          <w:spacing w:val="40"/>
          <w:w w:val="105"/>
        </w:rPr>
        <w:t xml:space="preserve"> </w:t>
      </w:r>
      <w:r>
        <w:rPr>
          <w:w w:val="105"/>
        </w:rPr>
        <w:t>The</w:t>
      </w:r>
      <w:r>
        <w:rPr>
          <w:spacing w:val="40"/>
          <w:w w:val="105"/>
        </w:rPr>
        <w:t xml:space="preserve"> </w:t>
      </w:r>
      <w:r>
        <w:rPr>
          <w:w w:val="105"/>
        </w:rPr>
        <w:t>Company</w:t>
      </w:r>
      <w:r>
        <w:rPr>
          <w:spacing w:val="37"/>
          <w:w w:val="105"/>
        </w:rPr>
        <w:t xml:space="preserve"> </w:t>
      </w:r>
      <w:r>
        <w:rPr>
          <w:w w:val="105"/>
        </w:rPr>
        <w:t>will</w:t>
      </w:r>
      <w:r>
        <w:rPr>
          <w:spacing w:val="40"/>
          <w:w w:val="105"/>
        </w:rPr>
        <w:t xml:space="preserve"> </w:t>
      </w:r>
      <w:r>
        <w:rPr>
          <w:w w:val="105"/>
        </w:rPr>
        <w:t>not</w:t>
      </w:r>
      <w:r>
        <w:rPr>
          <w:spacing w:val="40"/>
          <w:w w:val="105"/>
        </w:rPr>
        <w:t xml:space="preserve"> </w:t>
      </w:r>
      <w:r>
        <w:rPr>
          <w:w w:val="105"/>
        </w:rPr>
        <w:t>take</w:t>
      </w:r>
      <w:r>
        <w:rPr>
          <w:spacing w:val="40"/>
          <w:w w:val="105"/>
        </w:rPr>
        <w:t xml:space="preserve"> </w:t>
      </w:r>
      <w:r>
        <w:rPr>
          <w:w w:val="105"/>
        </w:rPr>
        <w:t>responsibility</w:t>
      </w:r>
      <w:r>
        <w:rPr>
          <w:spacing w:val="40"/>
          <w:w w:val="105"/>
        </w:rPr>
        <w:t xml:space="preserve"> </w:t>
      </w:r>
      <w:r>
        <w:rPr>
          <w:w w:val="105"/>
        </w:rPr>
        <w:t>for</w:t>
      </w:r>
      <w:r>
        <w:rPr>
          <w:spacing w:val="40"/>
          <w:w w:val="105"/>
        </w:rPr>
        <w:t xml:space="preserve"> </w:t>
      </w:r>
      <w:r>
        <w:rPr>
          <w:w w:val="105"/>
        </w:rPr>
        <w:t>ensuring the</w:t>
      </w:r>
      <w:r>
        <w:rPr>
          <w:spacing w:val="33"/>
          <w:w w:val="105"/>
        </w:rPr>
        <w:t xml:space="preserve"> </w:t>
      </w:r>
      <w:r>
        <w:rPr>
          <w:w w:val="105"/>
        </w:rPr>
        <w:t>validity</w:t>
      </w:r>
      <w:r>
        <w:rPr>
          <w:spacing w:val="32"/>
          <w:w w:val="105"/>
        </w:rPr>
        <w:t xml:space="preserve"> </w:t>
      </w:r>
      <w:r>
        <w:rPr>
          <w:w w:val="105"/>
        </w:rPr>
        <w:t>of</w:t>
      </w:r>
      <w:r>
        <w:rPr>
          <w:spacing w:val="32"/>
          <w:w w:val="105"/>
        </w:rPr>
        <w:t xml:space="preserve"> </w:t>
      </w:r>
      <w:r>
        <w:rPr>
          <w:w w:val="105"/>
        </w:rPr>
        <w:t>your</w:t>
      </w:r>
      <w:r>
        <w:rPr>
          <w:spacing w:val="32"/>
          <w:w w:val="105"/>
        </w:rPr>
        <w:t xml:space="preserve"> </w:t>
      </w:r>
      <w:r>
        <w:rPr>
          <w:w w:val="105"/>
        </w:rPr>
        <w:t>Documents</w:t>
      </w:r>
      <w:r>
        <w:rPr>
          <w:spacing w:val="33"/>
          <w:w w:val="105"/>
        </w:rPr>
        <w:t xml:space="preserve"> </w:t>
      </w:r>
      <w:r>
        <w:rPr>
          <w:w w:val="105"/>
        </w:rPr>
        <w:t>where</w:t>
      </w:r>
      <w:r>
        <w:rPr>
          <w:spacing w:val="33"/>
          <w:w w:val="105"/>
        </w:rPr>
        <w:t xml:space="preserve"> </w:t>
      </w:r>
      <w:r>
        <w:rPr>
          <w:w w:val="105"/>
        </w:rPr>
        <w:t>the</w:t>
      </w:r>
      <w:r>
        <w:rPr>
          <w:spacing w:val="30"/>
          <w:w w:val="105"/>
        </w:rPr>
        <w:t xml:space="preserve"> </w:t>
      </w:r>
      <w:r>
        <w:rPr>
          <w:w w:val="105"/>
        </w:rPr>
        <w:t>attestation</w:t>
      </w:r>
      <w:r>
        <w:rPr>
          <w:spacing w:val="32"/>
          <w:w w:val="105"/>
        </w:rPr>
        <w:t xml:space="preserve"> </w:t>
      </w:r>
      <w:r>
        <w:rPr>
          <w:w w:val="105"/>
        </w:rPr>
        <w:t>service</w:t>
      </w:r>
      <w:r>
        <w:rPr>
          <w:spacing w:val="33"/>
          <w:w w:val="105"/>
        </w:rPr>
        <w:t xml:space="preserve"> </w:t>
      </w:r>
      <w:r>
        <w:rPr>
          <w:w w:val="105"/>
        </w:rPr>
        <w:t>has</w:t>
      </w:r>
      <w:r>
        <w:rPr>
          <w:spacing w:val="33"/>
          <w:w w:val="105"/>
        </w:rPr>
        <w:t xml:space="preserve"> </w:t>
      </w:r>
      <w:r>
        <w:rPr>
          <w:w w:val="105"/>
        </w:rPr>
        <w:t>not</w:t>
      </w:r>
      <w:r>
        <w:rPr>
          <w:spacing w:val="32"/>
          <w:w w:val="105"/>
        </w:rPr>
        <w:t xml:space="preserve"> </w:t>
      </w:r>
      <w:r>
        <w:rPr>
          <w:w w:val="105"/>
        </w:rPr>
        <w:t>been</w:t>
      </w:r>
      <w:r>
        <w:rPr>
          <w:spacing w:val="32"/>
          <w:w w:val="105"/>
        </w:rPr>
        <w:t xml:space="preserve"> </w:t>
      </w:r>
      <w:r>
        <w:rPr>
          <w:w w:val="105"/>
        </w:rPr>
        <w:t>taken up and the execution supervised by an agent of the Company. The</w:t>
      </w:r>
    </w:p>
    <w:p w14:paraId="6A2F95FD" w14:textId="365DDA15" w:rsidR="006C7377" w:rsidRDefault="007F7BC8" w:rsidP="00096A6B">
      <w:pPr>
        <w:pStyle w:val="BodyText"/>
        <w:tabs>
          <w:tab w:val="left" w:pos="5171"/>
        </w:tabs>
        <w:ind w:left="2291" w:right="400"/>
      </w:pPr>
      <w:proofErr w:type="gramStart"/>
      <w:r>
        <w:rPr>
          <w:w w:val="110"/>
        </w:rPr>
        <w:t>signing</w:t>
      </w:r>
      <w:proofErr w:type="gramEnd"/>
      <w:r>
        <w:rPr>
          <w:w w:val="110"/>
        </w:rPr>
        <w:t xml:space="preserve"> of your Documents</w:t>
      </w:r>
      <w:r>
        <w:tab/>
      </w:r>
      <w:r>
        <w:rPr>
          <w:spacing w:val="-2"/>
          <w:w w:val="110"/>
        </w:rPr>
        <w:t>must</w:t>
      </w:r>
      <w:r>
        <w:rPr>
          <w:spacing w:val="-12"/>
          <w:w w:val="110"/>
        </w:rPr>
        <w:t xml:space="preserve"> </w:t>
      </w:r>
      <w:r>
        <w:rPr>
          <w:spacing w:val="-2"/>
          <w:w w:val="110"/>
        </w:rPr>
        <w:t>be</w:t>
      </w:r>
      <w:r>
        <w:rPr>
          <w:spacing w:val="-11"/>
          <w:w w:val="110"/>
        </w:rPr>
        <w:t xml:space="preserve"> </w:t>
      </w:r>
      <w:r>
        <w:rPr>
          <w:spacing w:val="-2"/>
          <w:w w:val="110"/>
        </w:rPr>
        <w:t>carried</w:t>
      </w:r>
      <w:r>
        <w:rPr>
          <w:spacing w:val="-12"/>
          <w:w w:val="110"/>
        </w:rPr>
        <w:t xml:space="preserve"> </w:t>
      </w:r>
      <w:r>
        <w:rPr>
          <w:spacing w:val="-2"/>
          <w:w w:val="110"/>
        </w:rPr>
        <w:t>out</w:t>
      </w:r>
      <w:r>
        <w:rPr>
          <w:spacing w:val="-12"/>
          <w:w w:val="110"/>
        </w:rPr>
        <w:t xml:space="preserve"> </w:t>
      </w:r>
      <w:r>
        <w:rPr>
          <w:spacing w:val="-2"/>
          <w:w w:val="110"/>
        </w:rPr>
        <w:t>according</w:t>
      </w:r>
      <w:r>
        <w:rPr>
          <w:spacing w:val="-11"/>
          <w:w w:val="110"/>
        </w:rPr>
        <w:t xml:space="preserve"> </w:t>
      </w:r>
      <w:r>
        <w:rPr>
          <w:spacing w:val="-2"/>
          <w:w w:val="110"/>
        </w:rPr>
        <w:t>to</w:t>
      </w:r>
      <w:r>
        <w:rPr>
          <w:spacing w:val="-11"/>
          <w:w w:val="110"/>
        </w:rPr>
        <w:t xml:space="preserve"> </w:t>
      </w:r>
      <w:r>
        <w:rPr>
          <w:spacing w:val="-2"/>
          <w:w w:val="110"/>
        </w:rPr>
        <w:t>the</w:t>
      </w:r>
      <w:r>
        <w:rPr>
          <w:spacing w:val="-11"/>
          <w:w w:val="110"/>
        </w:rPr>
        <w:t xml:space="preserve"> </w:t>
      </w:r>
      <w:r>
        <w:rPr>
          <w:spacing w:val="-2"/>
          <w:w w:val="110"/>
        </w:rPr>
        <w:t>law</w:t>
      </w:r>
      <w:r>
        <w:rPr>
          <w:spacing w:val="-12"/>
          <w:w w:val="110"/>
        </w:rPr>
        <w:t xml:space="preserve"> </w:t>
      </w:r>
      <w:r>
        <w:rPr>
          <w:spacing w:val="-2"/>
          <w:w w:val="110"/>
        </w:rPr>
        <w:t>of</w:t>
      </w:r>
      <w:r>
        <w:rPr>
          <w:spacing w:val="-12"/>
          <w:w w:val="110"/>
        </w:rPr>
        <w:t xml:space="preserve"> </w:t>
      </w:r>
      <w:r>
        <w:rPr>
          <w:spacing w:val="-2"/>
          <w:w w:val="110"/>
        </w:rPr>
        <w:t>England</w:t>
      </w:r>
      <w:r>
        <w:rPr>
          <w:spacing w:val="-11"/>
          <w:w w:val="110"/>
        </w:rPr>
        <w:t xml:space="preserve"> </w:t>
      </w:r>
      <w:r>
        <w:rPr>
          <w:spacing w:val="-2"/>
          <w:w w:val="110"/>
        </w:rPr>
        <w:t xml:space="preserve">and </w:t>
      </w:r>
      <w:r>
        <w:rPr>
          <w:w w:val="110"/>
        </w:rPr>
        <w:t>Wales</w:t>
      </w:r>
      <w:r>
        <w:rPr>
          <w:spacing w:val="-10"/>
          <w:w w:val="110"/>
        </w:rPr>
        <w:t xml:space="preserve"> </w:t>
      </w:r>
      <w:r w:rsidR="00096A6B">
        <w:rPr>
          <w:spacing w:val="-10"/>
          <w:w w:val="110"/>
        </w:rPr>
        <w:t xml:space="preserve">and Scotland </w:t>
      </w:r>
      <w:proofErr w:type="gramStart"/>
      <w:r>
        <w:rPr>
          <w:w w:val="110"/>
        </w:rPr>
        <w:t>in</w:t>
      </w:r>
      <w:r>
        <w:rPr>
          <w:spacing w:val="-10"/>
          <w:w w:val="110"/>
        </w:rPr>
        <w:t xml:space="preserve"> </w:t>
      </w:r>
      <w:r>
        <w:rPr>
          <w:w w:val="110"/>
        </w:rPr>
        <w:t>order</w:t>
      </w:r>
      <w:r>
        <w:rPr>
          <w:spacing w:val="-10"/>
          <w:w w:val="110"/>
        </w:rPr>
        <w:t xml:space="preserve"> </w:t>
      </w:r>
      <w:r>
        <w:rPr>
          <w:w w:val="110"/>
        </w:rPr>
        <w:t>for</w:t>
      </w:r>
      <w:proofErr w:type="gramEnd"/>
      <w:r>
        <w:rPr>
          <w:spacing w:val="26"/>
          <w:w w:val="110"/>
        </w:rPr>
        <w:t xml:space="preserve"> </w:t>
      </w:r>
      <w:r>
        <w:rPr>
          <w:w w:val="110"/>
        </w:rPr>
        <w:t>your</w:t>
      </w:r>
      <w:r>
        <w:rPr>
          <w:spacing w:val="26"/>
          <w:w w:val="110"/>
        </w:rPr>
        <w:t xml:space="preserve"> </w:t>
      </w:r>
      <w:r>
        <w:rPr>
          <w:w w:val="110"/>
        </w:rPr>
        <w:t>Documents</w:t>
      </w:r>
      <w:r>
        <w:rPr>
          <w:spacing w:val="24"/>
          <w:w w:val="110"/>
        </w:rPr>
        <w:t xml:space="preserve"> </w:t>
      </w:r>
      <w:r>
        <w:rPr>
          <w:w w:val="110"/>
        </w:rPr>
        <w:t>to</w:t>
      </w:r>
      <w:r>
        <w:rPr>
          <w:spacing w:val="27"/>
          <w:w w:val="110"/>
        </w:rPr>
        <w:t xml:space="preserve"> </w:t>
      </w:r>
      <w:r>
        <w:rPr>
          <w:w w:val="110"/>
        </w:rPr>
        <w:t>be</w:t>
      </w:r>
      <w:r>
        <w:rPr>
          <w:spacing w:val="27"/>
          <w:w w:val="110"/>
        </w:rPr>
        <w:t xml:space="preserve"> </w:t>
      </w:r>
      <w:r>
        <w:rPr>
          <w:w w:val="110"/>
        </w:rPr>
        <w:t>valid.</w:t>
      </w:r>
      <w:r>
        <w:rPr>
          <w:spacing w:val="28"/>
          <w:w w:val="110"/>
        </w:rPr>
        <w:t xml:space="preserve"> </w:t>
      </w:r>
      <w:r>
        <w:rPr>
          <w:w w:val="110"/>
        </w:rPr>
        <w:t>All</w:t>
      </w:r>
      <w:r>
        <w:rPr>
          <w:spacing w:val="26"/>
          <w:w w:val="110"/>
        </w:rPr>
        <w:t xml:space="preserve"> </w:t>
      </w:r>
      <w:r>
        <w:rPr>
          <w:w w:val="110"/>
        </w:rPr>
        <w:t>Documents</w:t>
      </w:r>
      <w:r>
        <w:rPr>
          <w:spacing w:val="26"/>
          <w:w w:val="110"/>
        </w:rPr>
        <w:t xml:space="preserve"> </w:t>
      </w:r>
      <w:r>
        <w:rPr>
          <w:w w:val="110"/>
        </w:rPr>
        <w:t>will</w:t>
      </w:r>
      <w:r>
        <w:rPr>
          <w:spacing w:val="26"/>
          <w:w w:val="110"/>
        </w:rPr>
        <w:t xml:space="preserve"> </w:t>
      </w:r>
      <w:r>
        <w:rPr>
          <w:w w:val="110"/>
        </w:rPr>
        <w:t>be</w:t>
      </w:r>
      <w:r>
        <w:rPr>
          <w:spacing w:val="25"/>
          <w:w w:val="110"/>
        </w:rPr>
        <w:t xml:space="preserve"> </w:t>
      </w:r>
      <w:r>
        <w:rPr>
          <w:w w:val="110"/>
        </w:rPr>
        <w:t>supplied</w:t>
      </w:r>
      <w:r w:rsidR="00096A6B">
        <w:t xml:space="preserve"> </w:t>
      </w:r>
      <w:r>
        <w:rPr>
          <w:w w:val="105"/>
        </w:rPr>
        <w:t>to</w:t>
      </w:r>
      <w:r>
        <w:rPr>
          <w:spacing w:val="39"/>
          <w:w w:val="105"/>
        </w:rPr>
        <w:t xml:space="preserve"> </w:t>
      </w:r>
      <w:r>
        <w:rPr>
          <w:w w:val="105"/>
        </w:rPr>
        <w:t>you</w:t>
      </w:r>
      <w:r>
        <w:rPr>
          <w:spacing w:val="38"/>
          <w:w w:val="105"/>
        </w:rPr>
        <w:t xml:space="preserve"> </w:t>
      </w:r>
      <w:r>
        <w:rPr>
          <w:w w:val="105"/>
        </w:rPr>
        <w:t>with</w:t>
      </w:r>
      <w:r>
        <w:rPr>
          <w:spacing w:val="38"/>
          <w:w w:val="105"/>
        </w:rPr>
        <w:t xml:space="preserve"> </w:t>
      </w:r>
      <w:r>
        <w:rPr>
          <w:w w:val="105"/>
        </w:rPr>
        <w:t>full</w:t>
      </w:r>
      <w:r>
        <w:rPr>
          <w:spacing w:val="38"/>
          <w:w w:val="105"/>
        </w:rPr>
        <w:t xml:space="preserve"> </w:t>
      </w:r>
      <w:r>
        <w:rPr>
          <w:w w:val="105"/>
        </w:rPr>
        <w:t>written instructions of how these should be</w:t>
      </w:r>
      <w:r>
        <w:rPr>
          <w:spacing w:val="-1"/>
          <w:w w:val="105"/>
        </w:rPr>
        <w:t xml:space="preserve"> </w:t>
      </w:r>
      <w:r>
        <w:rPr>
          <w:w w:val="105"/>
        </w:rPr>
        <w:t>completed and the Company will check the</w:t>
      </w:r>
      <w:r>
        <w:rPr>
          <w:spacing w:val="38"/>
          <w:w w:val="105"/>
        </w:rPr>
        <w:t xml:space="preserve"> </w:t>
      </w:r>
      <w:r>
        <w:rPr>
          <w:w w:val="105"/>
        </w:rPr>
        <w:t>documents</w:t>
      </w:r>
      <w:r>
        <w:rPr>
          <w:spacing w:val="36"/>
          <w:w w:val="105"/>
        </w:rPr>
        <w:t xml:space="preserve"> </w:t>
      </w:r>
      <w:r>
        <w:rPr>
          <w:w w:val="105"/>
        </w:rPr>
        <w:t>for</w:t>
      </w:r>
      <w:r>
        <w:rPr>
          <w:spacing w:val="36"/>
          <w:w w:val="105"/>
        </w:rPr>
        <w:t xml:space="preserve"> </w:t>
      </w:r>
      <w:r>
        <w:rPr>
          <w:w w:val="105"/>
        </w:rPr>
        <w:t>free</w:t>
      </w:r>
      <w:r>
        <w:rPr>
          <w:spacing w:val="38"/>
          <w:w w:val="105"/>
        </w:rPr>
        <w:t xml:space="preserve"> </w:t>
      </w:r>
      <w:r>
        <w:rPr>
          <w:w w:val="105"/>
        </w:rPr>
        <w:t>after</w:t>
      </w:r>
      <w:r>
        <w:rPr>
          <w:spacing w:val="36"/>
          <w:w w:val="105"/>
        </w:rPr>
        <w:t xml:space="preserve"> </w:t>
      </w:r>
      <w:r>
        <w:rPr>
          <w:w w:val="105"/>
        </w:rPr>
        <w:t>they</w:t>
      </w:r>
      <w:r>
        <w:rPr>
          <w:spacing w:val="35"/>
          <w:w w:val="105"/>
        </w:rPr>
        <w:t xml:space="preserve"> </w:t>
      </w:r>
      <w:r>
        <w:rPr>
          <w:w w:val="105"/>
        </w:rPr>
        <w:t>have</w:t>
      </w:r>
      <w:r>
        <w:rPr>
          <w:spacing w:val="38"/>
          <w:w w:val="105"/>
        </w:rPr>
        <w:t xml:space="preserve"> </w:t>
      </w:r>
      <w:r>
        <w:rPr>
          <w:w w:val="105"/>
        </w:rPr>
        <w:t>been</w:t>
      </w:r>
      <w:r>
        <w:rPr>
          <w:spacing w:val="36"/>
          <w:w w:val="105"/>
        </w:rPr>
        <w:t xml:space="preserve"> </w:t>
      </w:r>
      <w:r>
        <w:rPr>
          <w:w w:val="105"/>
        </w:rPr>
        <w:t>signed</w:t>
      </w:r>
      <w:r>
        <w:rPr>
          <w:spacing w:val="36"/>
          <w:w w:val="105"/>
        </w:rPr>
        <w:t xml:space="preserve"> </w:t>
      </w:r>
      <w:r>
        <w:rPr>
          <w:w w:val="105"/>
        </w:rPr>
        <w:t>to</w:t>
      </w:r>
      <w:r>
        <w:rPr>
          <w:spacing w:val="38"/>
          <w:w w:val="105"/>
        </w:rPr>
        <w:t xml:space="preserve"> </w:t>
      </w:r>
      <w:r>
        <w:rPr>
          <w:w w:val="105"/>
        </w:rPr>
        <w:t>ensure</w:t>
      </w:r>
      <w:r>
        <w:rPr>
          <w:spacing w:val="38"/>
          <w:w w:val="105"/>
        </w:rPr>
        <w:t xml:space="preserve"> </w:t>
      </w:r>
      <w:r>
        <w:rPr>
          <w:w w:val="105"/>
        </w:rPr>
        <w:t>validity.</w:t>
      </w:r>
    </w:p>
    <w:p w14:paraId="3E9A01BF" w14:textId="77777777" w:rsidR="006C7377" w:rsidRDefault="007F7BC8">
      <w:pPr>
        <w:pStyle w:val="BodyText"/>
        <w:ind w:left="2291" w:right="693"/>
      </w:pPr>
      <w:r>
        <w:rPr>
          <w:w w:val="105"/>
        </w:rPr>
        <w:t>It is</w:t>
      </w:r>
      <w:r>
        <w:rPr>
          <w:spacing w:val="28"/>
          <w:w w:val="105"/>
        </w:rPr>
        <w:t xml:space="preserve"> </w:t>
      </w:r>
      <w:r>
        <w:rPr>
          <w:w w:val="105"/>
        </w:rPr>
        <w:t>your responsibility to send the documents to our Company after you have signed them if you would like them checked.</w:t>
      </w:r>
    </w:p>
    <w:p w14:paraId="3541D960" w14:textId="77777777" w:rsidR="006C7377" w:rsidRDefault="007F7BC8">
      <w:pPr>
        <w:pStyle w:val="ListParagraph"/>
        <w:numPr>
          <w:ilvl w:val="1"/>
          <w:numId w:val="7"/>
        </w:numPr>
        <w:tabs>
          <w:tab w:val="left" w:pos="2291"/>
        </w:tabs>
        <w:spacing w:before="109"/>
        <w:ind w:left="2291" w:right="459"/>
      </w:pPr>
      <w:r>
        <w:rPr>
          <w:w w:val="105"/>
        </w:rPr>
        <w:t>Refund</w:t>
      </w:r>
      <w:r>
        <w:rPr>
          <w:spacing w:val="40"/>
          <w:w w:val="105"/>
        </w:rPr>
        <w:t xml:space="preserve"> </w:t>
      </w:r>
      <w:r>
        <w:rPr>
          <w:w w:val="105"/>
        </w:rPr>
        <w:t>any</w:t>
      </w:r>
      <w:r>
        <w:rPr>
          <w:spacing w:val="40"/>
          <w:w w:val="105"/>
        </w:rPr>
        <w:t xml:space="preserve"> </w:t>
      </w:r>
      <w:r>
        <w:rPr>
          <w:w w:val="105"/>
        </w:rPr>
        <w:t>money</w:t>
      </w:r>
      <w:r>
        <w:rPr>
          <w:spacing w:val="40"/>
          <w:w w:val="105"/>
        </w:rPr>
        <w:t xml:space="preserve"> </w:t>
      </w:r>
      <w:r>
        <w:rPr>
          <w:w w:val="105"/>
        </w:rPr>
        <w:t>paid</w:t>
      </w:r>
      <w:r>
        <w:rPr>
          <w:spacing w:val="40"/>
          <w:w w:val="105"/>
        </w:rPr>
        <w:t xml:space="preserve"> </w:t>
      </w:r>
      <w:r>
        <w:rPr>
          <w:w w:val="105"/>
        </w:rPr>
        <w:t>in</w:t>
      </w:r>
      <w:r>
        <w:rPr>
          <w:spacing w:val="40"/>
          <w:w w:val="105"/>
        </w:rPr>
        <w:t xml:space="preserve"> </w:t>
      </w:r>
      <w:r>
        <w:rPr>
          <w:w w:val="105"/>
        </w:rPr>
        <w:t>respect</w:t>
      </w:r>
      <w:r>
        <w:rPr>
          <w:spacing w:val="40"/>
          <w:w w:val="105"/>
        </w:rPr>
        <w:t xml:space="preserve"> </w:t>
      </w:r>
      <w:r>
        <w:rPr>
          <w:w w:val="105"/>
        </w:rPr>
        <w:t>of</w:t>
      </w:r>
      <w:r>
        <w:rPr>
          <w:spacing w:val="40"/>
          <w:w w:val="105"/>
        </w:rPr>
        <w:t xml:space="preserve"> </w:t>
      </w:r>
      <w:r>
        <w:rPr>
          <w:w w:val="105"/>
        </w:rPr>
        <w:t>the</w:t>
      </w:r>
      <w:r>
        <w:rPr>
          <w:spacing w:val="40"/>
          <w:w w:val="105"/>
        </w:rPr>
        <w:t xml:space="preserve"> </w:t>
      </w:r>
      <w:r>
        <w:rPr>
          <w:w w:val="105"/>
        </w:rPr>
        <w:t>preparation</w:t>
      </w:r>
      <w:r>
        <w:rPr>
          <w:spacing w:val="40"/>
          <w:w w:val="105"/>
        </w:rPr>
        <w:t xml:space="preserve"> </w:t>
      </w:r>
      <w:r>
        <w:rPr>
          <w:w w:val="105"/>
        </w:rPr>
        <w:t>of</w:t>
      </w:r>
      <w:r>
        <w:rPr>
          <w:spacing w:val="40"/>
          <w:w w:val="105"/>
        </w:rPr>
        <w:t xml:space="preserve"> </w:t>
      </w:r>
      <w:r>
        <w:rPr>
          <w:w w:val="105"/>
        </w:rPr>
        <w:t>your</w:t>
      </w:r>
      <w:r>
        <w:rPr>
          <w:spacing w:val="40"/>
          <w:w w:val="105"/>
        </w:rPr>
        <w:t xml:space="preserve"> </w:t>
      </w:r>
      <w:r>
        <w:rPr>
          <w:w w:val="105"/>
        </w:rPr>
        <w:t>Will(s)</w:t>
      </w:r>
      <w:r>
        <w:rPr>
          <w:spacing w:val="40"/>
          <w:w w:val="105"/>
        </w:rPr>
        <w:t xml:space="preserve"> </w:t>
      </w:r>
      <w:r>
        <w:rPr>
          <w:w w:val="105"/>
        </w:rPr>
        <w:t>should</w:t>
      </w:r>
      <w:r>
        <w:rPr>
          <w:spacing w:val="40"/>
          <w:w w:val="105"/>
        </w:rPr>
        <w:t xml:space="preserve"> </w:t>
      </w:r>
      <w:r>
        <w:rPr>
          <w:w w:val="105"/>
        </w:rPr>
        <w:t>you change your mind within 14 days from the date of taking your instructions. After the</w:t>
      </w:r>
      <w:r>
        <w:rPr>
          <w:spacing w:val="40"/>
          <w:w w:val="105"/>
        </w:rPr>
        <w:t xml:space="preserve"> </w:t>
      </w:r>
      <w:r>
        <w:rPr>
          <w:w w:val="105"/>
        </w:rPr>
        <w:t>expiration of this period the Company reserves the right to charge you for</w:t>
      </w:r>
    </w:p>
    <w:p w14:paraId="3A3CFB50" w14:textId="77777777" w:rsidR="006C7377" w:rsidRDefault="007F7BC8">
      <w:pPr>
        <w:pStyle w:val="BodyText"/>
        <w:spacing w:line="265" w:lineRule="exact"/>
        <w:ind w:left="2291"/>
      </w:pPr>
      <w:r>
        <w:rPr>
          <w:w w:val="105"/>
        </w:rPr>
        <w:t>the</w:t>
      </w:r>
      <w:r>
        <w:rPr>
          <w:spacing w:val="8"/>
          <w:w w:val="105"/>
        </w:rPr>
        <w:t xml:space="preserve"> </w:t>
      </w:r>
      <w:r>
        <w:rPr>
          <w:w w:val="105"/>
        </w:rPr>
        <w:t>advice</w:t>
      </w:r>
      <w:r>
        <w:rPr>
          <w:spacing w:val="-3"/>
          <w:w w:val="105"/>
        </w:rPr>
        <w:t xml:space="preserve"> </w:t>
      </w:r>
      <w:r>
        <w:rPr>
          <w:w w:val="105"/>
        </w:rPr>
        <w:t>given</w:t>
      </w:r>
      <w:r>
        <w:rPr>
          <w:spacing w:val="-4"/>
          <w:w w:val="105"/>
        </w:rPr>
        <w:t xml:space="preserve"> </w:t>
      </w:r>
      <w:r>
        <w:rPr>
          <w:w w:val="105"/>
        </w:rPr>
        <w:t>and</w:t>
      </w:r>
      <w:r>
        <w:rPr>
          <w:spacing w:val="-4"/>
          <w:w w:val="105"/>
        </w:rPr>
        <w:t xml:space="preserve"> </w:t>
      </w:r>
      <w:r>
        <w:rPr>
          <w:w w:val="105"/>
        </w:rPr>
        <w:t>for</w:t>
      </w:r>
      <w:r>
        <w:rPr>
          <w:spacing w:val="-5"/>
          <w:w w:val="105"/>
        </w:rPr>
        <w:t xml:space="preserve"> </w:t>
      </w:r>
      <w:r>
        <w:rPr>
          <w:w w:val="105"/>
        </w:rPr>
        <w:t>any</w:t>
      </w:r>
      <w:r>
        <w:rPr>
          <w:spacing w:val="-4"/>
          <w:w w:val="105"/>
        </w:rPr>
        <w:t xml:space="preserve"> </w:t>
      </w:r>
      <w:r>
        <w:rPr>
          <w:w w:val="105"/>
        </w:rPr>
        <w:t>work</w:t>
      </w:r>
      <w:r>
        <w:rPr>
          <w:spacing w:val="-4"/>
          <w:w w:val="105"/>
        </w:rPr>
        <w:t xml:space="preserve"> </w:t>
      </w:r>
      <w:r>
        <w:rPr>
          <w:w w:val="105"/>
        </w:rPr>
        <w:t>already</w:t>
      </w:r>
      <w:r>
        <w:rPr>
          <w:spacing w:val="-4"/>
          <w:w w:val="105"/>
        </w:rPr>
        <w:t xml:space="preserve"> </w:t>
      </w:r>
      <w:r>
        <w:rPr>
          <w:w w:val="105"/>
        </w:rPr>
        <w:t>carried</w:t>
      </w:r>
      <w:r>
        <w:rPr>
          <w:spacing w:val="-4"/>
          <w:w w:val="105"/>
        </w:rPr>
        <w:t xml:space="preserve"> </w:t>
      </w:r>
      <w:r>
        <w:rPr>
          <w:w w:val="105"/>
        </w:rPr>
        <w:t>out</w:t>
      </w:r>
      <w:r>
        <w:rPr>
          <w:spacing w:val="-5"/>
          <w:w w:val="105"/>
        </w:rPr>
        <w:t xml:space="preserve"> </w:t>
      </w:r>
      <w:r>
        <w:rPr>
          <w:w w:val="105"/>
        </w:rPr>
        <w:t>on</w:t>
      </w:r>
      <w:r>
        <w:rPr>
          <w:spacing w:val="-4"/>
          <w:w w:val="105"/>
        </w:rPr>
        <w:t xml:space="preserve"> </w:t>
      </w:r>
      <w:r>
        <w:rPr>
          <w:w w:val="105"/>
        </w:rPr>
        <w:t>your</w:t>
      </w:r>
      <w:r>
        <w:rPr>
          <w:spacing w:val="-4"/>
          <w:w w:val="105"/>
        </w:rPr>
        <w:t xml:space="preserve"> </w:t>
      </w:r>
      <w:r>
        <w:rPr>
          <w:w w:val="105"/>
        </w:rPr>
        <w:t>behalf</w:t>
      </w:r>
      <w:r>
        <w:rPr>
          <w:spacing w:val="-4"/>
          <w:w w:val="105"/>
        </w:rPr>
        <w:t xml:space="preserve"> </w:t>
      </w:r>
      <w:r>
        <w:rPr>
          <w:w w:val="105"/>
        </w:rPr>
        <w:t>and</w:t>
      </w:r>
      <w:r>
        <w:rPr>
          <w:spacing w:val="-4"/>
          <w:w w:val="105"/>
        </w:rPr>
        <w:t xml:space="preserve"> </w:t>
      </w:r>
      <w:r>
        <w:rPr>
          <w:spacing w:val="-5"/>
          <w:w w:val="105"/>
        </w:rPr>
        <w:t>in</w:t>
      </w:r>
    </w:p>
    <w:p w14:paraId="5081F1D2" w14:textId="77777777" w:rsidR="006C7377" w:rsidRDefault="007F7BC8">
      <w:pPr>
        <w:pStyle w:val="BodyText"/>
        <w:ind w:left="2291"/>
      </w:pPr>
      <w:r>
        <w:rPr>
          <w:w w:val="105"/>
        </w:rPr>
        <w:t>accordance with</w:t>
      </w:r>
      <w:r>
        <w:rPr>
          <w:spacing w:val="-5"/>
          <w:w w:val="105"/>
        </w:rPr>
        <w:t xml:space="preserve"> </w:t>
      </w:r>
      <w:r>
        <w:rPr>
          <w:w w:val="105"/>
        </w:rPr>
        <w:t>your</w:t>
      </w:r>
      <w:r>
        <w:rPr>
          <w:spacing w:val="-5"/>
          <w:w w:val="105"/>
        </w:rPr>
        <w:t xml:space="preserve"> </w:t>
      </w:r>
      <w:r>
        <w:rPr>
          <w:w w:val="105"/>
        </w:rPr>
        <w:t>signed</w:t>
      </w:r>
      <w:r>
        <w:rPr>
          <w:spacing w:val="-3"/>
          <w:w w:val="105"/>
        </w:rPr>
        <w:t xml:space="preserve"> </w:t>
      </w:r>
      <w:r>
        <w:rPr>
          <w:w w:val="105"/>
        </w:rPr>
        <w:t>instructions.</w:t>
      </w:r>
      <w:r>
        <w:rPr>
          <w:spacing w:val="-3"/>
          <w:w w:val="105"/>
        </w:rPr>
        <w:t xml:space="preserve"> </w:t>
      </w:r>
      <w:r>
        <w:rPr>
          <w:w w:val="105"/>
        </w:rPr>
        <w:t>An</w:t>
      </w:r>
      <w:r>
        <w:rPr>
          <w:spacing w:val="-5"/>
          <w:w w:val="105"/>
        </w:rPr>
        <w:t xml:space="preserve"> </w:t>
      </w:r>
      <w:proofErr w:type="spellStart"/>
      <w:r>
        <w:rPr>
          <w:w w:val="105"/>
        </w:rPr>
        <w:t>itemised</w:t>
      </w:r>
      <w:proofErr w:type="spellEnd"/>
      <w:r>
        <w:rPr>
          <w:spacing w:val="-5"/>
          <w:w w:val="105"/>
        </w:rPr>
        <w:t xml:space="preserve"> </w:t>
      </w:r>
      <w:r>
        <w:rPr>
          <w:w w:val="105"/>
        </w:rPr>
        <w:t>bill</w:t>
      </w:r>
      <w:r>
        <w:rPr>
          <w:spacing w:val="-5"/>
          <w:w w:val="105"/>
        </w:rPr>
        <w:t xml:space="preserve"> </w:t>
      </w:r>
      <w:r>
        <w:rPr>
          <w:w w:val="105"/>
        </w:rPr>
        <w:t>will</w:t>
      </w:r>
      <w:r>
        <w:rPr>
          <w:spacing w:val="-3"/>
          <w:w w:val="105"/>
        </w:rPr>
        <w:t xml:space="preserve"> </w:t>
      </w:r>
      <w:r>
        <w:rPr>
          <w:w w:val="105"/>
        </w:rPr>
        <w:t>be</w:t>
      </w:r>
      <w:r>
        <w:rPr>
          <w:spacing w:val="-4"/>
          <w:w w:val="105"/>
        </w:rPr>
        <w:t xml:space="preserve"> </w:t>
      </w:r>
      <w:r>
        <w:rPr>
          <w:w w:val="105"/>
        </w:rPr>
        <w:t>produced</w:t>
      </w:r>
      <w:r>
        <w:rPr>
          <w:spacing w:val="-5"/>
          <w:w w:val="105"/>
        </w:rPr>
        <w:t xml:space="preserve"> </w:t>
      </w:r>
      <w:r>
        <w:rPr>
          <w:w w:val="105"/>
        </w:rPr>
        <w:t>for</w:t>
      </w:r>
      <w:r>
        <w:rPr>
          <w:spacing w:val="-3"/>
          <w:w w:val="105"/>
        </w:rPr>
        <w:t xml:space="preserve"> </w:t>
      </w:r>
      <w:r>
        <w:rPr>
          <w:w w:val="105"/>
        </w:rPr>
        <w:t>any</w:t>
      </w:r>
      <w:r>
        <w:rPr>
          <w:spacing w:val="-7"/>
          <w:w w:val="105"/>
        </w:rPr>
        <w:t xml:space="preserve"> </w:t>
      </w:r>
      <w:r>
        <w:rPr>
          <w:w w:val="105"/>
        </w:rPr>
        <w:t xml:space="preserve">charge falling </w:t>
      </w:r>
      <w:proofErr w:type="gramStart"/>
      <w:r>
        <w:rPr>
          <w:w w:val="105"/>
        </w:rPr>
        <w:t>due under</w:t>
      </w:r>
      <w:proofErr w:type="gramEnd"/>
      <w:r>
        <w:rPr>
          <w:w w:val="105"/>
        </w:rPr>
        <w:t xml:space="preserve"> this term.</w:t>
      </w:r>
    </w:p>
    <w:p w14:paraId="2426E340" w14:textId="77777777" w:rsidR="006C7377" w:rsidRDefault="007F7BC8">
      <w:pPr>
        <w:pStyle w:val="ListParagraph"/>
        <w:numPr>
          <w:ilvl w:val="1"/>
          <w:numId w:val="7"/>
        </w:numPr>
        <w:tabs>
          <w:tab w:val="left" w:pos="2291"/>
        </w:tabs>
        <w:spacing w:before="118"/>
        <w:ind w:left="2291" w:right="448"/>
      </w:pPr>
      <w:r>
        <w:rPr>
          <w:w w:val="105"/>
        </w:rPr>
        <w:t>The</w:t>
      </w:r>
      <w:r>
        <w:rPr>
          <w:spacing w:val="78"/>
          <w:w w:val="105"/>
        </w:rPr>
        <w:t xml:space="preserve"> </w:t>
      </w:r>
      <w:r>
        <w:rPr>
          <w:w w:val="105"/>
        </w:rPr>
        <w:t>Company</w:t>
      </w:r>
      <w:r>
        <w:rPr>
          <w:spacing w:val="76"/>
          <w:w w:val="105"/>
        </w:rPr>
        <w:t xml:space="preserve"> </w:t>
      </w:r>
      <w:r>
        <w:rPr>
          <w:w w:val="105"/>
        </w:rPr>
        <w:t>does</w:t>
      </w:r>
      <w:r>
        <w:rPr>
          <w:spacing w:val="75"/>
          <w:w w:val="105"/>
        </w:rPr>
        <w:t xml:space="preserve"> </w:t>
      </w:r>
      <w:r>
        <w:rPr>
          <w:w w:val="105"/>
        </w:rPr>
        <w:t>not</w:t>
      </w:r>
      <w:r>
        <w:rPr>
          <w:spacing w:val="77"/>
          <w:w w:val="105"/>
        </w:rPr>
        <w:t xml:space="preserve"> </w:t>
      </w:r>
      <w:r>
        <w:rPr>
          <w:w w:val="105"/>
        </w:rPr>
        <w:t>accept</w:t>
      </w:r>
      <w:r>
        <w:rPr>
          <w:spacing w:val="77"/>
          <w:w w:val="105"/>
        </w:rPr>
        <w:t xml:space="preserve"> </w:t>
      </w:r>
      <w:r>
        <w:rPr>
          <w:w w:val="105"/>
        </w:rPr>
        <w:t>any</w:t>
      </w:r>
      <w:r>
        <w:rPr>
          <w:spacing w:val="76"/>
          <w:w w:val="105"/>
        </w:rPr>
        <w:t xml:space="preserve"> </w:t>
      </w:r>
      <w:r>
        <w:rPr>
          <w:w w:val="105"/>
        </w:rPr>
        <w:t>liability</w:t>
      </w:r>
      <w:r>
        <w:rPr>
          <w:spacing w:val="76"/>
          <w:w w:val="105"/>
        </w:rPr>
        <w:t xml:space="preserve"> </w:t>
      </w:r>
      <w:r>
        <w:rPr>
          <w:w w:val="105"/>
        </w:rPr>
        <w:t>or</w:t>
      </w:r>
      <w:r>
        <w:rPr>
          <w:spacing w:val="77"/>
          <w:w w:val="105"/>
        </w:rPr>
        <w:t xml:space="preserve"> </w:t>
      </w:r>
      <w:r>
        <w:rPr>
          <w:w w:val="105"/>
        </w:rPr>
        <w:t>obligation</w:t>
      </w:r>
      <w:r>
        <w:rPr>
          <w:spacing w:val="77"/>
          <w:w w:val="105"/>
        </w:rPr>
        <w:t xml:space="preserve"> </w:t>
      </w:r>
      <w:r>
        <w:rPr>
          <w:w w:val="105"/>
        </w:rPr>
        <w:t>to</w:t>
      </w:r>
      <w:r>
        <w:rPr>
          <w:spacing w:val="78"/>
          <w:w w:val="105"/>
        </w:rPr>
        <w:t xml:space="preserve"> </w:t>
      </w:r>
      <w:r>
        <w:rPr>
          <w:w w:val="105"/>
        </w:rPr>
        <w:t>advise</w:t>
      </w:r>
      <w:r>
        <w:rPr>
          <w:spacing w:val="78"/>
          <w:w w:val="105"/>
        </w:rPr>
        <w:t xml:space="preserve"> </w:t>
      </w:r>
      <w:r>
        <w:rPr>
          <w:w w:val="105"/>
        </w:rPr>
        <w:t>you</w:t>
      </w:r>
      <w:r>
        <w:rPr>
          <w:spacing w:val="77"/>
          <w:w w:val="105"/>
        </w:rPr>
        <w:t xml:space="preserve"> </w:t>
      </w:r>
      <w:r>
        <w:rPr>
          <w:w w:val="105"/>
        </w:rPr>
        <w:t>of</w:t>
      </w:r>
      <w:r>
        <w:rPr>
          <w:spacing w:val="77"/>
          <w:w w:val="105"/>
        </w:rPr>
        <w:t xml:space="preserve"> </w:t>
      </w:r>
      <w:r>
        <w:rPr>
          <w:w w:val="105"/>
        </w:rPr>
        <w:t>any changes</w:t>
      </w:r>
      <w:r>
        <w:rPr>
          <w:spacing w:val="25"/>
          <w:w w:val="105"/>
        </w:rPr>
        <w:t xml:space="preserve"> </w:t>
      </w:r>
      <w:r>
        <w:rPr>
          <w:w w:val="105"/>
        </w:rPr>
        <w:t>in</w:t>
      </w:r>
      <w:r>
        <w:rPr>
          <w:spacing w:val="24"/>
          <w:w w:val="105"/>
        </w:rPr>
        <w:t xml:space="preserve"> </w:t>
      </w:r>
      <w:r>
        <w:rPr>
          <w:w w:val="105"/>
        </w:rPr>
        <w:t>legislation</w:t>
      </w:r>
      <w:r>
        <w:rPr>
          <w:spacing w:val="21"/>
          <w:w w:val="105"/>
        </w:rPr>
        <w:t xml:space="preserve"> </w:t>
      </w:r>
      <w:r>
        <w:rPr>
          <w:w w:val="105"/>
        </w:rPr>
        <w:t>or</w:t>
      </w:r>
      <w:r>
        <w:rPr>
          <w:spacing w:val="24"/>
          <w:w w:val="105"/>
        </w:rPr>
        <w:t xml:space="preserve"> </w:t>
      </w:r>
      <w:r>
        <w:rPr>
          <w:w w:val="105"/>
        </w:rPr>
        <w:t>taxation</w:t>
      </w:r>
      <w:r>
        <w:rPr>
          <w:spacing w:val="24"/>
          <w:w w:val="105"/>
        </w:rPr>
        <w:t xml:space="preserve"> </w:t>
      </w:r>
      <w:r>
        <w:rPr>
          <w:w w:val="105"/>
        </w:rPr>
        <w:t>which</w:t>
      </w:r>
      <w:r>
        <w:rPr>
          <w:spacing w:val="24"/>
          <w:w w:val="105"/>
        </w:rPr>
        <w:t xml:space="preserve"> </w:t>
      </w:r>
      <w:r>
        <w:rPr>
          <w:w w:val="105"/>
        </w:rPr>
        <w:t>may</w:t>
      </w:r>
      <w:r>
        <w:rPr>
          <w:spacing w:val="24"/>
          <w:w w:val="105"/>
        </w:rPr>
        <w:t xml:space="preserve"> </w:t>
      </w:r>
      <w:r>
        <w:rPr>
          <w:w w:val="105"/>
        </w:rPr>
        <w:t>affect</w:t>
      </w:r>
      <w:r>
        <w:rPr>
          <w:spacing w:val="24"/>
          <w:w w:val="105"/>
        </w:rPr>
        <w:t xml:space="preserve"> </w:t>
      </w:r>
      <w:r>
        <w:rPr>
          <w:w w:val="105"/>
        </w:rPr>
        <w:t>you</w:t>
      </w:r>
      <w:r>
        <w:rPr>
          <w:spacing w:val="24"/>
          <w:w w:val="105"/>
        </w:rPr>
        <w:t xml:space="preserve"> </w:t>
      </w:r>
      <w:r>
        <w:rPr>
          <w:w w:val="105"/>
        </w:rPr>
        <w:t>either</w:t>
      </w:r>
      <w:r>
        <w:rPr>
          <w:spacing w:val="24"/>
          <w:w w:val="105"/>
        </w:rPr>
        <w:t xml:space="preserve"> </w:t>
      </w:r>
      <w:r>
        <w:rPr>
          <w:w w:val="105"/>
        </w:rPr>
        <w:t>directly</w:t>
      </w:r>
      <w:r>
        <w:rPr>
          <w:spacing w:val="24"/>
          <w:w w:val="105"/>
        </w:rPr>
        <w:t xml:space="preserve"> </w:t>
      </w:r>
      <w:r>
        <w:rPr>
          <w:w w:val="105"/>
        </w:rPr>
        <w:t>or</w:t>
      </w:r>
      <w:r>
        <w:rPr>
          <w:spacing w:val="24"/>
          <w:w w:val="105"/>
        </w:rPr>
        <w:t xml:space="preserve"> </w:t>
      </w:r>
      <w:r>
        <w:rPr>
          <w:w w:val="105"/>
        </w:rPr>
        <w:t>indirectly and</w:t>
      </w:r>
      <w:r>
        <w:rPr>
          <w:spacing w:val="40"/>
          <w:w w:val="105"/>
        </w:rPr>
        <w:t xml:space="preserve"> </w:t>
      </w:r>
      <w:r>
        <w:rPr>
          <w:w w:val="105"/>
        </w:rPr>
        <w:t>may</w:t>
      </w:r>
      <w:r>
        <w:rPr>
          <w:spacing w:val="40"/>
          <w:w w:val="105"/>
        </w:rPr>
        <w:t xml:space="preserve"> </w:t>
      </w:r>
      <w:r>
        <w:rPr>
          <w:w w:val="105"/>
        </w:rPr>
        <w:t>necessitate</w:t>
      </w:r>
      <w:r>
        <w:rPr>
          <w:spacing w:val="40"/>
          <w:w w:val="105"/>
        </w:rPr>
        <w:t xml:space="preserve"> </w:t>
      </w:r>
      <w:r>
        <w:rPr>
          <w:w w:val="105"/>
        </w:rPr>
        <w:t>a</w:t>
      </w:r>
      <w:r>
        <w:rPr>
          <w:spacing w:val="40"/>
          <w:w w:val="105"/>
        </w:rPr>
        <w:t xml:space="preserve"> </w:t>
      </w:r>
      <w:r>
        <w:rPr>
          <w:w w:val="105"/>
        </w:rPr>
        <w:t>review</w:t>
      </w:r>
      <w:r>
        <w:rPr>
          <w:spacing w:val="40"/>
          <w:w w:val="105"/>
        </w:rPr>
        <w:t xml:space="preserve"> </w:t>
      </w:r>
      <w:r>
        <w:rPr>
          <w:w w:val="105"/>
        </w:rPr>
        <w:t>of</w:t>
      </w:r>
      <w:r>
        <w:rPr>
          <w:spacing w:val="40"/>
          <w:w w:val="105"/>
        </w:rPr>
        <w:t xml:space="preserve"> </w:t>
      </w:r>
      <w:r>
        <w:rPr>
          <w:w w:val="105"/>
        </w:rPr>
        <w:t>your</w:t>
      </w:r>
      <w:r>
        <w:rPr>
          <w:spacing w:val="40"/>
          <w:w w:val="105"/>
        </w:rPr>
        <w:t xml:space="preserve"> </w:t>
      </w:r>
      <w:r>
        <w:rPr>
          <w:w w:val="105"/>
        </w:rPr>
        <w:t>Documents.</w:t>
      </w:r>
      <w:r>
        <w:rPr>
          <w:spacing w:val="40"/>
          <w:w w:val="105"/>
        </w:rPr>
        <w:t xml:space="preserve"> </w:t>
      </w:r>
      <w:r>
        <w:rPr>
          <w:w w:val="105"/>
        </w:rPr>
        <w:t>Any</w:t>
      </w:r>
      <w:r>
        <w:rPr>
          <w:spacing w:val="40"/>
          <w:w w:val="105"/>
        </w:rPr>
        <w:t xml:space="preserve"> </w:t>
      </w:r>
      <w:r>
        <w:rPr>
          <w:w w:val="105"/>
        </w:rPr>
        <w:t>Will</w:t>
      </w:r>
      <w:r>
        <w:rPr>
          <w:spacing w:val="40"/>
          <w:w w:val="105"/>
        </w:rPr>
        <w:t xml:space="preserve"> </w:t>
      </w:r>
      <w:r>
        <w:rPr>
          <w:w w:val="105"/>
        </w:rPr>
        <w:t>should</w:t>
      </w:r>
      <w:r>
        <w:rPr>
          <w:spacing w:val="40"/>
          <w:w w:val="105"/>
        </w:rPr>
        <w:t xml:space="preserve"> </w:t>
      </w:r>
      <w:r>
        <w:rPr>
          <w:w w:val="105"/>
        </w:rPr>
        <w:t>be</w:t>
      </w:r>
      <w:r>
        <w:rPr>
          <w:spacing w:val="40"/>
          <w:w w:val="105"/>
        </w:rPr>
        <w:t xml:space="preserve"> </w:t>
      </w:r>
      <w:r>
        <w:rPr>
          <w:w w:val="105"/>
        </w:rPr>
        <w:t xml:space="preserve">reviewed </w:t>
      </w:r>
      <w:proofErr w:type="gramStart"/>
      <w:r>
        <w:rPr>
          <w:w w:val="105"/>
        </w:rPr>
        <w:t>every</w:t>
      </w:r>
      <w:r>
        <w:rPr>
          <w:spacing w:val="51"/>
          <w:w w:val="105"/>
        </w:rPr>
        <w:t xml:space="preserve">  </w:t>
      </w:r>
      <w:r>
        <w:rPr>
          <w:w w:val="105"/>
        </w:rPr>
        <w:t>three</w:t>
      </w:r>
      <w:proofErr w:type="gramEnd"/>
      <w:r>
        <w:rPr>
          <w:spacing w:val="40"/>
          <w:w w:val="105"/>
        </w:rPr>
        <w:t xml:space="preserve">  </w:t>
      </w:r>
      <w:proofErr w:type="gramStart"/>
      <w:r>
        <w:rPr>
          <w:w w:val="105"/>
        </w:rPr>
        <w:t>years</w:t>
      </w:r>
      <w:r>
        <w:rPr>
          <w:spacing w:val="40"/>
          <w:w w:val="105"/>
        </w:rPr>
        <w:t xml:space="preserve">  </w:t>
      </w:r>
      <w:r>
        <w:rPr>
          <w:w w:val="105"/>
        </w:rPr>
        <w:t>and</w:t>
      </w:r>
      <w:proofErr w:type="gramEnd"/>
      <w:r>
        <w:rPr>
          <w:spacing w:val="40"/>
          <w:w w:val="105"/>
        </w:rPr>
        <w:t xml:space="preserve">  </w:t>
      </w:r>
      <w:proofErr w:type="gramStart"/>
      <w:r>
        <w:rPr>
          <w:w w:val="105"/>
        </w:rPr>
        <w:t>on</w:t>
      </w:r>
      <w:r>
        <w:rPr>
          <w:spacing w:val="40"/>
          <w:w w:val="105"/>
        </w:rPr>
        <w:t xml:space="preserve">  </w:t>
      </w:r>
      <w:r>
        <w:rPr>
          <w:w w:val="105"/>
        </w:rPr>
        <w:t>the</w:t>
      </w:r>
      <w:proofErr w:type="gramEnd"/>
      <w:r>
        <w:rPr>
          <w:spacing w:val="40"/>
          <w:w w:val="105"/>
        </w:rPr>
        <w:t xml:space="preserve">  </w:t>
      </w:r>
      <w:proofErr w:type="gramStart"/>
      <w:r>
        <w:rPr>
          <w:w w:val="105"/>
        </w:rPr>
        <w:t>occasion</w:t>
      </w:r>
      <w:r>
        <w:rPr>
          <w:spacing w:val="40"/>
          <w:w w:val="105"/>
        </w:rPr>
        <w:t xml:space="preserve">  </w:t>
      </w:r>
      <w:r>
        <w:rPr>
          <w:w w:val="105"/>
        </w:rPr>
        <w:t>of</w:t>
      </w:r>
      <w:proofErr w:type="gramEnd"/>
      <w:r>
        <w:rPr>
          <w:spacing w:val="40"/>
          <w:w w:val="105"/>
        </w:rPr>
        <w:t xml:space="preserve">  </w:t>
      </w:r>
      <w:proofErr w:type="gramStart"/>
      <w:r>
        <w:rPr>
          <w:w w:val="105"/>
        </w:rPr>
        <w:t>any</w:t>
      </w:r>
      <w:r>
        <w:rPr>
          <w:spacing w:val="40"/>
          <w:w w:val="105"/>
        </w:rPr>
        <w:t xml:space="preserve">  </w:t>
      </w:r>
      <w:r>
        <w:rPr>
          <w:w w:val="105"/>
        </w:rPr>
        <w:t>material</w:t>
      </w:r>
      <w:proofErr w:type="gramEnd"/>
      <w:r>
        <w:rPr>
          <w:spacing w:val="40"/>
          <w:w w:val="105"/>
        </w:rPr>
        <w:t xml:space="preserve">  </w:t>
      </w:r>
      <w:proofErr w:type="gramStart"/>
      <w:r>
        <w:rPr>
          <w:w w:val="105"/>
        </w:rPr>
        <w:t>change</w:t>
      </w:r>
      <w:r>
        <w:rPr>
          <w:spacing w:val="40"/>
          <w:w w:val="105"/>
        </w:rPr>
        <w:t xml:space="preserve">  </w:t>
      </w:r>
      <w:r>
        <w:rPr>
          <w:w w:val="105"/>
        </w:rPr>
        <w:t>in</w:t>
      </w:r>
      <w:proofErr w:type="gramEnd"/>
      <w:r>
        <w:rPr>
          <w:spacing w:val="40"/>
          <w:w w:val="105"/>
        </w:rPr>
        <w:t xml:space="preserve">  </w:t>
      </w:r>
      <w:r>
        <w:rPr>
          <w:w w:val="105"/>
        </w:rPr>
        <w:t>your</w:t>
      </w:r>
    </w:p>
    <w:p w14:paraId="02E8DF8D" w14:textId="77777777" w:rsidR="006C7377" w:rsidRDefault="007F7BC8">
      <w:pPr>
        <w:pStyle w:val="BodyText"/>
        <w:ind w:left="2291"/>
      </w:pPr>
      <w:r>
        <w:rPr>
          <w:w w:val="110"/>
        </w:rPr>
        <w:t>circumstances,</w:t>
      </w:r>
      <w:r>
        <w:rPr>
          <w:spacing w:val="-7"/>
          <w:w w:val="110"/>
        </w:rPr>
        <w:t xml:space="preserve"> </w:t>
      </w:r>
      <w:r>
        <w:rPr>
          <w:w w:val="110"/>
        </w:rPr>
        <w:t>such</w:t>
      </w:r>
      <w:r>
        <w:rPr>
          <w:spacing w:val="-7"/>
          <w:w w:val="110"/>
        </w:rPr>
        <w:t xml:space="preserve"> </w:t>
      </w:r>
      <w:r>
        <w:rPr>
          <w:w w:val="110"/>
        </w:rPr>
        <w:t>as</w:t>
      </w:r>
      <w:r>
        <w:rPr>
          <w:spacing w:val="-7"/>
          <w:w w:val="110"/>
        </w:rPr>
        <w:t xml:space="preserve"> </w:t>
      </w:r>
      <w:r>
        <w:rPr>
          <w:w w:val="110"/>
        </w:rPr>
        <w:t>divorce,</w:t>
      </w:r>
      <w:r>
        <w:rPr>
          <w:spacing w:val="-6"/>
          <w:w w:val="110"/>
        </w:rPr>
        <w:t xml:space="preserve"> </w:t>
      </w:r>
      <w:r>
        <w:rPr>
          <w:w w:val="110"/>
        </w:rPr>
        <w:t>marriage,</w:t>
      </w:r>
      <w:r>
        <w:rPr>
          <w:spacing w:val="-8"/>
          <w:w w:val="110"/>
        </w:rPr>
        <w:t xml:space="preserve"> </w:t>
      </w:r>
      <w:r>
        <w:rPr>
          <w:w w:val="110"/>
        </w:rPr>
        <w:t>the</w:t>
      </w:r>
      <w:r>
        <w:rPr>
          <w:spacing w:val="-7"/>
          <w:w w:val="110"/>
        </w:rPr>
        <w:t xml:space="preserve"> </w:t>
      </w:r>
      <w:r>
        <w:rPr>
          <w:w w:val="110"/>
        </w:rPr>
        <w:t>birth</w:t>
      </w:r>
      <w:r>
        <w:rPr>
          <w:spacing w:val="-7"/>
          <w:w w:val="110"/>
        </w:rPr>
        <w:t xml:space="preserve"> </w:t>
      </w:r>
      <w:r>
        <w:rPr>
          <w:w w:val="110"/>
        </w:rPr>
        <w:t>of</w:t>
      </w:r>
      <w:r>
        <w:rPr>
          <w:spacing w:val="-6"/>
          <w:w w:val="110"/>
        </w:rPr>
        <w:t xml:space="preserve"> </w:t>
      </w:r>
      <w:r>
        <w:rPr>
          <w:w w:val="110"/>
        </w:rPr>
        <w:t>children</w:t>
      </w:r>
      <w:r>
        <w:rPr>
          <w:spacing w:val="-4"/>
          <w:w w:val="110"/>
        </w:rPr>
        <w:t xml:space="preserve"> </w:t>
      </w:r>
      <w:r>
        <w:rPr>
          <w:w w:val="110"/>
        </w:rPr>
        <w:t>or</w:t>
      </w:r>
      <w:r>
        <w:rPr>
          <w:spacing w:val="-7"/>
          <w:w w:val="110"/>
        </w:rPr>
        <w:t xml:space="preserve"> </w:t>
      </w:r>
      <w:r>
        <w:rPr>
          <w:w w:val="110"/>
        </w:rPr>
        <w:t>the</w:t>
      </w:r>
      <w:r>
        <w:rPr>
          <w:spacing w:val="-7"/>
          <w:w w:val="110"/>
        </w:rPr>
        <w:t xml:space="preserve"> </w:t>
      </w:r>
      <w:r>
        <w:rPr>
          <w:w w:val="110"/>
        </w:rPr>
        <w:t>inheritance</w:t>
      </w:r>
      <w:r>
        <w:rPr>
          <w:spacing w:val="-7"/>
          <w:w w:val="110"/>
        </w:rPr>
        <w:t xml:space="preserve"> </w:t>
      </w:r>
      <w:r>
        <w:rPr>
          <w:w w:val="110"/>
        </w:rPr>
        <w:t>of</w:t>
      </w:r>
      <w:r>
        <w:rPr>
          <w:spacing w:val="-14"/>
          <w:w w:val="110"/>
        </w:rPr>
        <w:t xml:space="preserve"> </w:t>
      </w:r>
      <w:r>
        <w:rPr>
          <w:w w:val="110"/>
        </w:rPr>
        <w:t>a large sum of money etc.</w:t>
      </w:r>
    </w:p>
    <w:p w14:paraId="3AD4DAC5" w14:textId="77777777" w:rsidR="006C7377" w:rsidRPr="00F770B9" w:rsidRDefault="007F7BC8">
      <w:pPr>
        <w:pStyle w:val="ListParagraph"/>
        <w:numPr>
          <w:ilvl w:val="1"/>
          <w:numId w:val="7"/>
        </w:numPr>
        <w:tabs>
          <w:tab w:val="left" w:pos="2291"/>
        </w:tabs>
        <w:spacing w:before="116"/>
        <w:ind w:left="2291" w:right="539"/>
      </w:pPr>
      <w:r>
        <w:rPr>
          <w:w w:val="105"/>
        </w:rPr>
        <w:t>Where</w:t>
      </w:r>
      <w:r>
        <w:rPr>
          <w:spacing w:val="40"/>
          <w:w w:val="105"/>
        </w:rPr>
        <w:t xml:space="preserve"> </w:t>
      </w:r>
      <w:r>
        <w:rPr>
          <w:w w:val="105"/>
        </w:rPr>
        <w:t>the</w:t>
      </w:r>
      <w:r>
        <w:rPr>
          <w:spacing w:val="40"/>
          <w:w w:val="105"/>
        </w:rPr>
        <w:t xml:space="preserve"> </w:t>
      </w:r>
      <w:r>
        <w:rPr>
          <w:w w:val="105"/>
        </w:rPr>
        <w:t>company</w:t>
      </w:r>
      <w:r>
        <w:rPr>
          <w:spacing w:val="40"/>
          <w:w w:val="105"/>
        </w:rPr>
        <w:t xml:space="preserve"> </w:t>
      </w:r>
      <w:r>
        <w:rPr>
          <w:w w:val="105"/>
        </w:rPr>
        <w:t>cannot</w:t>
      </w:r>
      <w:r>
        <w:rPr>
          <w:spacing w:val="40"/>
          <w:w w:val="105"/>
        </w:rPr>
        <w:t xml:space="preserve"> </w:t>
      </w:r>
      <w:r>
        <w:rPr>
          <w:w w:val="105"/>
        </w:rPr>
        <w:t>legally</w:t>
      </w:r>
      <w:r>
        <w:rPr>
          <w:spacing w:val="40"/>
          <w:w w:val="105"/>
        </w:rPr>
        <w:t xml:space="preserve"> </w:t>
      </w:r>
      <w:r>
        <w:rPr>
          <w:w w:val="105"/>
        </w:rPr>
        <w:t>or</w:t>
      </w:r>
      <w:r>
        <w:rPr>
          <w:spacing w:val="40"/>
          <w:w w:val="105"/>
        </w:rPr>
        <w:t xml:space="preserve"> </w:t>
      </w:r>
      <w:r>
        <w:rPr>
          <w:w w:val="105"/>
        </w:rPr>
        <w:t>practically</w:t>
      </w:r>
      <w:r>
        <w:rPr>
          <w:spacing w:val="40"/>
          <w:w w:val="105"/>
        </w:rPr>
        <w:t xml:space="preserve"> </w:t>
      </w:r>
      <w:r>
        <w:rPr>
          <w:w w:val="105"/>
        </w:rPr>
        <w:t>follow</w:t>
      </w:r>
      <w:r>
        <w:rPr>
          <w:spacing w:val="40"/>
          <w:w w:val="105"/>
        </w:rPr>
        <w:t xml:space="preserve"> </w:t>
      </w:r>
      <w:r>
        <w:rPr>
          <w:w w:val="105"/>
        </w:rPr>
        <w:t>the</w:t>
      </w:r>
      <w:r>
        <w:rPr>
          <w:spacing w:val="40"/>
          <w:w w:val="105"/>
        </w:rPr>
        <w:t xml:space="preserve"> </w:t>
      </w:r>
      <w:r>
        <w:rPr>
          <w:w w:val="105"/>
        </w:rPr>
        <w:t>instructions</w:t>
      </w:r>
      <w:r>
        <w:rPr>
          <w:spacing w:val="40"/>
          <w:w w:val="105"/>
        </w:rPr>
        <w:t xml:space="preserve"> </w:t>
      </w:r>
      <w:r>
        <w:rPr>
          <w:w w:val="105"/>
        </w:rPr>
        <w:t>given</w:t>
      </w:r>
      <w:r>
        <w:rPr>
          <w:spacing w:val="40"/>
          <w:w w:val="105"/>
        </w:rPr>
        <w:t xml:space="preserve"> </w:t>
      </w:r>
      <w:r>
        <w:rPr>
          <w:w w:val="105"/>
        </w:rPr>
        <w:t>by the</w:t>
      </w:r>
      <w:r>
        <w:rPr>
          <w:spacing w:val="80"/>
          <w:w w:val="150"/>
        </w:rPr>
        <w:t xml:space="preserve"> </w:t>
      </w:r>
      <w:r>
        <w:rPr>
          <w:w w:val="105"/>
        </w:rPr>
        <w:t>client,</w:t>
      </w:r>
      <w:r>
        <w:rPr>
          <w:spacing w:val="80"/>
          <w:w w:val="150"/>
        </w:rPr>
        <w:t xml:space="preserve"> </w:t>
      </w:r>
      <w:r>
        <w:rPr>
          <w:w w:val="105"/>
        </w:rPr>
        <w:t>the</w:t>
      </w:r>
      <w:r>
        <w:rPr>
          <w:spacing w:val="80"/>
          <w:w w:val="105"/>
        </w:rPr>
        <w:t xml:space="preserve"> </w:t>
      </w:r>
      <w:r>
        <w:rPr>
          <w:w w:val="105"/>
        </w:rPr>
        <w:t>company</w:t>
      </w:r>
      <w:r>
        <w:rPr>
          <w:spacing w:val="80"/>
          <w:w w:val="150"/>
        </w:rPr>
        <w:t xml:space="preserve"> </w:t>
      </w:r>
      <w:r>
        <w:rPr>
          <w:w w:val="105"/>
        </w:rPr>
        <w:t>must</w:t>
      </w:r>
      <w:r>
        <w:rPr>
          <w:spacing w:val="80"/>
          <w:w w:val="150"/>
        </w:rPr>
        <w:t xml:space="preserve"> </w:t>
      </w:r>
      <w:r>
        <w:rPr>
          <w:w w:val="105"/>
        </w:rPr>
        <w:t>explain</w:t>
      </w:r>
      <w:r>
        <w:rPr>
          <w:spacing w:val="80"/>
          <w:w w:val="150"/>
        </w:rPr>
        <w:t xml:space="preserve"> </w:t>
      </w:r>
      <w:r>
        <w:rPr>
          <w:w w:val="105"/>
        </w:rPr>
        <w:t>any</w:t>
      </w:r>
      <w:r>
        <w:rPr>
          <w:spacing w:val="80"/>
          <w:w w:val="150"/>
        </w:rPr>
        <w:t xml:space="preserve"> </w:t>
      </w:r>
      <w:r>
        <w:rPr>
          <w:w w:val="105"/>
        </w:rPr>
        <w:t>differences</w:t>
      </w:r>
      <w:r>
        <w:rPr>
          <w:spacing w:val="80"/>
          <w:w w:val="150"/>
        </w:rPr>
        <w:t xml:space="preserve"> </w:t>
      </w:r>
      <w:r>
        <w:rPr>
          <w:w w:val="105"/>
        </w:rPr>
        <w:t>between</w:t>
      </w:r>
      <w:r>
        <w:rPr>
          <w:spacing w:val="80"/>
          <w:w w:val="150"/>
        </w:rPr>
        <w:t xml:space="preserve"> </w:t>
      </w:r>
      <w:r>
        <w:rPr>
          <w:w w:val="105"/>
        </w:rPr>
        <w:t>the</w:t>
      </w:r>
      <w:r>
        <w:rPr>
          <w:spacing w:val="80"/>
          <w:w w:val="150"/>
        </w:rPr>
        <w:t xml:space="preserve"> </w:t>
      </w:r>
      <w:r>
        <w:rPr>
          <w:w w:val="105"/>
        </w:rPr>
        <w:t>client’s instructions or expectations and the documents to be provided.</w:t>
      </w:r>
    </w:p>
    <w:p w14:paraId="17395FA1" w14:textId="6506EBEC" w:rsidR="00F770B9" w:rsidRPr="00F770B9" w:rsidRDefault="00F770B9">
      <w:pPr>
        <w:pStyle w:val="ListParagraph"/>
        <w:numPr>
          <w:ilvl w:val="1"/>
          <w:numId w:val="7"/>
        </w:numPr>
        <w:tabs>
          <w:tab w:val="left" w:pos="2291"/>
        </w:tabs>
        <w:spacing w:before="116"/>
        <w:ind w:left="2291" w:right="539"/>
        <w:rPr>
          <w:b/>
          <w:bCs/>
        </w:rPr>
      </w:pPr>
      <w:r w:rsidRPr="00F770B9">
        <w:rPr>
          <w:b/>
          <w:bCs/>
          <w:w w:val="105"/>
        </w:rPr>
        <w:t>Terms of Payment</w:t>
      </w:r>
      <w:r>
        <w:rPr>
          <w:b/>
          <w:bCs/>
          <w:w w:val="105"/>
        </w:rPr>
        <w:t xml:space="preserve">: </w:t>
      </w:r>
      <w:r>
        <w:rPr>
          <w:w w:val="105"/>
        </w:rPr>
        <w:t>Payment of half the total amount due will become due on instruction</w:t>
      </w:r>
      <w:r>
        <w:rPr>
          <w:w w:val="105"/>
        </w:rPr>
        <w:br/>
        <w:t>Payment of the remaining half will become due on approval of the drafts and prior to the final documents being presented for signing.</w:t>
      </w:r>
    </w:p>
    <w:p w14:paraId="67008B1A" w14:textId="3FA13D57" w:rsidR="00F770B9" w:rsidRPr="00F770B9" w:rsidRDefault="00F770B9">
      <w:pPr>
        <w:pStyle w:val="ListParagraph"/>
        <w:numPr>
          <w:ilvl w:val="1"/>
          <w:numId w:val="7"/>
        </w:numPr>
        <w:tabs>
          <w:tab w:val="left" w:pos="2291"/>
        </w:tabs>
        <w:spacing w:before="116"/>
        <w:ind w:left="2291" w:right="539"/>
      </w:pPr>
      <w:r w:rsidRPr="00F770B9">
        <w:rPr>
          <w:w w:val="105"/>
        </w:rPr>
        <w:t>I</w:t>
      </w:r>
      <w:r>
        <w:rPr>
          <w:w w:val="105"/>
        </w:rPr>
        <w:t xml:space="preserve">f any amendment to the final documents is required after approval of the drafts and which are not due to an error on the part </w:t>
      </w:r>
      <w:proofErr w:type="gramStart"/>
      <w:r>
        <w:rPr>
          <w:w w:val="105"/>
        </w:rPr>
        <w:t>of</w:t>
      </w:r>
      <w:proofErr w:type="gramEnd"/>
      <w:r>
        <w:rPr>
          <w:w w:val="105"/>
        </w:rPr>
        <w:t xml:space="preserve"> Where Can I Find </w:t>
      </w:r>
      <w:proofErr w:type="gramStart"/>
      <w:r>
        <w:rPr>
          <w:w w:val="105"/>
        </w:rPr>
        <w:t>A</w:t>
      </w:r>
      <w:proofErr w:type="gramEnd"/>
      <w:r>
        <w:rPr>
          <w:w w:val="105"/>
        </w:rPr>
        <w:t xml:space="preserve"> Will</w:t>
      </w:r>
      <w:r w:rsidR="00A027C3">
        <w:rPr>
          <w:w w:val="105"/>
        </w:rPr>
        <w:t xml:space="preserve"> Ltd</w:t>
      </w:r>
      <w:r>
        <w:rPr>
          <w:w w:val="105"/>
        </w:rPr>
        <w:t xml:space="preserve">, an administration </w:t>
      </w:r>
      <w:r w:rsidR="00A027C3">
        <w:rPr>
          <w:w w:val="105"/>
        </w:rPr>
        <w:t>fee</w:t>
      </w:r>
      <w:r>
        <w:rPr>
          <w:w w:val="105"/>
        </w:rPr>
        <w:t xml:space="preserve"> of £50 will be applied</w:t>
      </w:r>
      <w:r w:rsidR="00A027C3">
        <w:rPr>
          <w:w w:val="105"/>
        </w:rPr>
        <w:t xml:space="preserve"> and will become due prior to the production of amended documents</w:t>
      </w:r>
      <w:r>
        <w:rPr>
          <w:w w:val="105"/>
        </w:rPr>
        <w:t>.</w:t>
      </w:r>
    </w:p>
    <w:p w14:paraId="12D99A67" w14:textId="77777777" w:rsidR="006C7377" w:rsidRDefault="006C7377">
      <w:pPr>
        <w:pStyle w:val="BodyText"/>
        <w:spacing w:before="3"/>
      </w:pPr>
    </w:p>
    <w:p w14:paraId="41051BF0" w14:textId="77777777" w:rsidR="006C7377" w:rsidRDefault="007F7BC8">
      <w:pPr>
        <w:pStyle w:val="Heading2"/>
        <w:numPr>
          <w:ilvl w:val="0"/>
          <w:numId w:val="8"/>
        </w:numPr>
        <w:tabs>
          <w:tab w:val="left" w:pos="837"/>
        </w:tabs>
        <w:ind w:left="837" w:hanging="684"/>
        <w:jc w:val="left"/>
        <w:rPr>
          <w:rFonts w:ascii="Calibri"/>
          <w:b w:val="0"/>
          <w:color w:val="231F20"/>
        </w:rPr>
      </w:pPr>
      <w:r>
        <w:rPr>
          <w:color w:val="231F20"/>
        </w:rPr>
        <w:t>Notice</w:t>
      </w:r>
      <w:r>
        <w:rPr>
          <w:color w:val="231F20"/>
          <w:spacing w:val="-13"/>
        </w:rPr>
        <w:t xml:space="preserve"> </w:t>
      </w:r>
      <w:r>
        <w:rPr>
          <w:color w:val="231F20"/>
        </w:rPr>
        <w:t>of</w:t>
      </w:r>
      <w:r>
        <w:rPr>
          <w:color w:val="231F20"/>
          <w:spacing w:val="-13"/>
        </w:rPr>
        <w:t xml:space="preserve"> </w:t>
      </w:r>
      <w:r>
        <w:rPr>
          <w:color w:val="231F20"/>
        </w:rPr>
        <w:t>the</w:t>
      </w:r>
      <w:r>
        <w:rPr>
          <w:color w:val="231F20"/>
          <w:spacing w:val="-13"/>
        </w:rPr>
        <w:t xml:space="preserve"> </w:t>
      </w:r>
      <w:r>
        <w:rPr>
          <w:color w:val="231F20"/>
        </w:rPr>
        <w:t>Right</w:t>
      </w:r>
      <w:r>
        <w:rPr>
          <w:color w:val="231F20"/>
          <w:spacing w:val="-13"/>
        </w:rPr>
        <w:t xml:space="preserve"> </w:t>
      </w:r>
      <w:r>
        <w:rPr>
          <w:color w:val="231F20"/>
        </w:rPr>
        <w:t>to</w:t>
      </w:r>
      <w:r>
        <w:rPr>
          <w:color w:val="231F20"/>
          <w:spacing w:val="-14"/>
        </w:rPr>
        <w:t xml:space="preserve"> </w:t>
      </w:r>
      <w:r>
        <w:rPr>
          <w:color w:val="231F20"/>
          <w:spacing w:val="-2"/>
        </w:rPr>
        <w:t>Cancel</w:t>
      </w:r>
    </w:p>
    <w:p w14:paraId="7C0D9AB4" w14:textId="77777777" w:rsidR="006C7377" w:rsidRDefault="006C7377">
      <w:pPr>
        <w:pStyle w:val="BodyText"/>
        <w:spacing w:before="153"/>
        <w:rPr>
          <w:rFonts w:ascii="Arial"/>
          <w:b/>
        </w:rPr>
      </w:pPr>
    </w:p>
    <w:p w14:paraId="30F4E766" w14:textId="77777777" w:rsidR="006C7377" w:rsidRDefault="007F7BC8">
      <w:pPr>
        <w:pStyle w:val="ListParagraph"/>
        <w:numPr>
          <w:ilvl w:val="1"/>
          <w:numId w:val="6"/>
        </w:numPr>
        <w:tabs>
          <w:tab w:val="left" w:pos="2291"/>
        </w:tabs>
        <w:spacing w:before="1"/>
        <w:ind w:right="475" w:hanging="740"/>
        <w:rPr>
          <w:color w:val="231F20"/>
        </w:rPr>
      </w:pPr>
      <w:r>
        <w:rPr>
          <w:color w:val="231F20"/>
          <w:w w:val="110"/>
        </w:rPr>
        <w:t>The Customer has the right to cancel the Contract within the Cancellation Period</w:t>
      </w:r>
      <w:r>
        <w:rPr>
          <w:color w:val="231F20"/>
          <w:spacing w:val="40"/>
          <w:w w:val="110"/>
        </w:rPr>
        <w:t xml:space="preserve"> </w:t>
      </w:r>
      <w:r>
        <w:rPr>
          <w:color w:val="231F20"/>
          <w:w w:val="110"/>
        </w:rPr>
        <w:t>as</w:t>
      </w:r>
      <w:r>
        <w:rPr>
          <w:color w:val="231F20"/>
          <w:spacing w:val="80"/>
          <w:w w:val="110"/>
        </w:rPr>
        <w:t xml:space="preserve"> </w:t>
      </w:r>
      <w:r>
        <w:rPr>
          <w:color w:val="231F20"/>
          <w:w w:val="110"/>
        </w:rPr>
        <w:t>determined</w:t>
      </w:r>
      <w:r>
        <w:rPr>
          <w:color w:val="231F20"/>
          <w:spacing w:val="80"/>
          <w:w w:val="110"/>
        </w:rPr>
        <w:t xml:space="preserve"> </w:t>
      </w:r>
      <w:r>
        <w:rPr>
          <w:color w:val="231F20"/>
          <w:w w:val="110"/>
        </w:rPr>
        <w:t>by</w:t>
      </w:r>
      <w:r>
        <w:rPr>
          <w:color w:val="231F20"/>
          <w:spacing w:val="80"/>
          <w:w w:val="110"/>
        </w:rPr>
        <w:t xml:space="preserve"> </w:t>
      </w:r>
      <w:r>
        <w:rPr>
          <w:color w:val="231F20"/>
          <w:w w:val="110"/>
        </w:rPr>
        <w:t>The</w:t>
      </w:r>
      <w:r>
        <w:rPr>
          <w:color w:val="231F20"/>
          <w:spacing w:val="80"/>
          <w:w w:val="110"/>
        </w:rPr>
        <w:t xml:space="preserve"> </w:t>
      </w:r>
      <w:r>
        <w:rPr>
          <w:color w:val="231F20"/>
          <w:w w:val="110"/>
        </w:rPr>
        <w:t>Consumer</w:t>
      </w:r>
      <w:r>
        <w:rPr>
          <w:color w:val="231F20"/>
          <w:spacing w:val="80"/>
          <w:w w:val="110"/>
        </w:rPr>
        <w:t xml:space="preserve"> </w:t>
      </w:r>
      <w:r>
        <w:rPr>
          <w:color w:val="231F20"/>
          <w:w w:val="110"/>
        </w:rPr>
        <w:t>Contracts</w:t>
      </w:r>
      <w:r>
        <w:rPr>
          <w:color w:val="231F20"/>
          <w:spacing w:val="80"/>
          <w:w w:val="110"/>
        </w:rPr>
        <w:t xml:space="preserve"> </w:t>
      </w:r>
      <w:r>
        <w:rPr>
          <w:color w:val="231F20"/>
          <w:w w:val="110"/>
        </w:rPr>
        <w:t>(Information,</w:t>
      </w:r>
      <w:r>
        <w:rPr>
          <w:color w:val="231F20"/>
          <w:spacing w:val="80"/>
          <w:w w:val="110"/>
        </w:rPr>
        <w:t xml:space="preserve"> </w:t>
      </w:r>
      <w:r>
        <w:rPr>
          <w:color w:val="231F20"/>
          <w:w w:val="110"/>
        </w:rPr>
        <w:t>Cancellation</w:t>
      </w:r>
      <w:r>
        <w:rPr>
          <w:color w:val="231F20"/>
          <w:spacing w:val="80"/>
          <w:w w:val="110"/>
        </w:rPr>
        <w:t xml:space="preserve"> </w:t>
      </w:r>
      <w:r>
        <w:rPr>
          <w:color w:val="231F20"/>
          <w:w w:val="110"/>
        </w:rPr>
        <w:t>and</w:t>
      </w:r>
      <w:r>
        <w:rPr>
          <w:color w:val="231F20"/>
          <w:spacing w:val="40"/>
          <w:w w:val="110"/>
        </w:rPr>
        <w:t xml:space="preserve"> </w:t>
      </w:r>
      <w:r>
        <w:rPr>
          <w:color w:val="231F20"/>
          <w:w w:val="110"/>
        </w:rPr>
        <w:t>Additional Charges) Regulations 2013.</w:t>
      </w:r>
    </w:p>
    <w:p w14:paraId="3E5DFF35" w14:textId="232E7600" w:rsidR="006C7377" w:rsidRDefault="007F7BC8">
      <w:pPr>
        <w:pStyle w:val="ListParagraph"/>
        <w:numPr>
          <w:ilvl w:val="1"/>
          <w:numId w:val="6"/>
        </w:numPr>
        <w:tabs>
          <w:tab w:val="left" w:pos="2291"/>
        </w:tabs>
        <w:spacing w:before="126"/>
        <w:ind w:hanging="740"/>
        <w:rPr>
          <w:color w:val="231F20"/>
        </w:rPr>
      </w:pPr>
      <w:r>
        <w:rPr>
          <w:color w:val="231F20"/>
          <w:w w:val="110"/>
        </w:rPr>
        <w:t>The</w:t>
      </w:r>
      <w:r>
        <w:rPr>
          <w:color w:val="231F20"/>
          <w:spacing w:val="-3"/>
          <w:w w:val="110"/>
        </w:rPr>
        <w:t xml:space="preserve"> </w:t>
      </w:r>
      <w:r>
        <w:rPr>
          <w:color w:val="231F20"/>
          <w:w w:val="110"/>
        </w:rPr>
        <w:t>Seller</w:t>
      </w:r>
      <w:r>
        <w:rPr>
          <w:color w:val="231F20"/>
          <w:spacing w:val="-4"/>
          <w:w w:val="110"/>
        </w:rPr>
        <w:t xml:space="preserve"> </w:t>
      </w:r>
      <w:r>
        <w:rPr>
          <w:color w:val="231F20"/>
          <w:w w:val="110"/>
        </w:rPr>
        <w:t>is</w:t>
      </w:r>
      <w:r>
        <w:rPr>
          <w:color w:val="231F20"/>
          <w:spacing w:val="-3"/>
          <w:w w:val="110"/>
        </w:rPr>
        <w:t xml:space="preserve"> </w:t>
      </w:r>
      <w:r w:rsidR="00096A6B" w:rsidRPr="00096A6B">
        <w:rPr>
          <w:w w:val="110"/>
        </w:rPr>
        <w:t xml:space="preserve">Where Can I Find </w:t>
      </w:r>
      <w:proofErr w:type="gramStart"/>
      <w:r w:rsidR="00096A6B" w:rsidRPr="00096A6B">
        <w:rPr>
          <w:w w:val="110"/>
        </w:rPr>
        <w:t>A</w:t>
      </w:r>
      <w:proofErr w:type="gramEnd"/>
      <w:r w:rsidR="00096A6B" w:rsidRPr="00096A6B">
        <w:rPr>
          <w:w w:val="110"/>
        </w:rPr>
        <w:t xml:space="preserve"> Will Ltd</w:t>
      </w:r>
    </w:p>
    <w:p w14:paraId="37147536" w14:textId="77777777" w:rsidR="006C7377" w:rsidRDefault="007F7BC8">
      <w:pPr>
        <w:pStyle w:val="ListParagraph"/>
        <w:numPr>
          <w:ilvl w:val="1"/>
          <w:numId w:val="6"/>
        </w:numPr>
        <w:tabs>
          <w:tab w:val="left" w:pos="2291"/>
        </w:tabs>
        <w:spacing w:before="124"/>
        <w:ind w:right="635" w:hanging="740"/>
        <w:jc w:val="both"/>
      </w:pPr>
      <w:r>
        <w:rPr>
          <w:w w:val="105"/>
        </w:rPr>
        <w:t>For</w:t>
      </w:r>
      <w:r>
        <w:rPr>
          <w:spacing w:val="26"/>
          <w:w w:val="105"/>
        </w:rPr>
        <w:t xml:space="preserve"> </w:t>
      </w:r>
      <w:r>
        <w:rPr>
          <w:w w:val="105"/>
        </w:rPr>
        <w:t>the</w:t>
      </w:r>
      <w:r>
        <w:rPr>
          <w:spacing w:val="27"/>
          <w:w w:val="105"/>
        </w:rPr>
        <w:t xml:space="preserve"> </w:t>
      </w:r>
      <w:r>
        <w:rPr>
          <w:w w:val="105"/>
        </w:rPr>
        <w:t>purposes</w:t>
      </w:r>
      <w:r>
        <w:rPr>
          <w:spacing w:val="24"/>
          <w:w w:val="105"/>
        </w:rPr>
        <w:t xml:space="preserve"> </w:t>
      </w:r>
      <w:r>
        <w:rPr>
          <w:w w:val="105"/>
        </w:rPr>
        <w:t>of</w:t>
      </w:r>
      <w:r>
        <w:rPr>
          <w:spacing w:val="25"/>
          <w:w w:val="105"/>
        </w:rPr>
        <w:t xml:space="preserve"> </w:t>
      </w:r>
      <w:r>
        <w:rPr>
          <w:w w:val="105"/>
        </w:rPr>
        <w:t>this</w:t>
      </w:r>
      <w:r>
        <w:rPr>
          <w:spacing w:val="26"/>
          <w:w w:val="105"/>
        </w:rPr>
        <w:t xml:space="preserve"> </w:t>
      </w:r>
      <w:r>
        <w:rPr>
          <w:w w:val="105"/>
        </w:rPr>
        <w:t>Cancellation</w:t>
      </w:r>
      <w:r>
        <w:rPr>
          <w:spacing w:val="26"/>
          <w:w w:val="105"/>
        </w:rPr>
        <w:t xml:space="preserve"> </w:t>
      </w:r>
      <w:r>
        <w:rPr>
          <w:w w:val="105"/>
        </w:rPr>
        <w:t>Notice,</w:t>
      </w:r>
      <w:r>
        <w:rPr>
          <w:spacing w:val="27"/>
          <w:w w:val="105"/>
        </w:rPr>
        <w:t xml:space="preserve"> </w:t>
      </w:r>
      <w:r>
        <w:rPr>
          <w:w w:val="105"/>
        </w:rPr>
        <w:t>the</w:t>
      </w:r>
      <w:r>
        <w:rPr>
          <w:spacing w:val="27"/>
          <w:w w:val="105"/>
        </w:rPr>
        <w:t xml:space="preserve"> </w:t>
      </w:r>
      <w:r>
        <w:rPr>
          <w:w w:val="105"/>
        </w:rPr>
        <w:t>Reference</w:t>
      </w:r>
      <w:r>
        <w:rPr>
          <w:spacing w:val="27"/>
          <w:w w:val="105"/>
        </w:rPr>
        <w:t xml:space="preserve"> </w:t>
      </w:r>
      <w:r>
        <w:rPr>
          <w:w w:val="105"/>
        </w:rPr>
        <w:t>Number</w:t>
      </w:r>
      <w:r>
        <w:rPr>
          <w:spacing w:val="26"/>
          <w:w w:val="105"/>
        </w:rPr>
        <w:t xml:space="preserve"> </w:t>
      </w:r>
      <w:r>
        <w:rPr>
          <w:w w:val="105"/>
        </w:rPr>
        <w:t>to</w:t>
      </w:r>
      <w:r>
        <w:rPr>
          <w:spacing w:val="27"/>
          <w:w w:val="105"/>
        </w:rPr>
        <w:t xml:space="preserve"> </w:t>
      </w:r>
      <w:r>
        <w:rPr>
          <w:w w:val="105"/>
        </w:rPr>
        <w:t>be</w:t>
      </w:r>
      <w:r>
        <w:rPr>
          <w:spacing w:val="27"/>
          <w:w w:val="105"/>
        </w:rPr>
        <w:t xml:space="preserve"> </w:t>
      </w:r>
      <w:r>
        <w:rPr>
          <w:w w:val="105"/>
        </w:rPr>
        <w:t>quoted in all communications is: As detailed on the Customers invoice/receipt.</w:t>
      </w:r>
    </w:p>
    <w:p w14:paraId="26E1741B" w14:textId="77777777" w:rsidR="006C7377" w:rsidRDefault="007F7BC8">
      <w:pPr>
        <w:pStyle w:val="ListParagraph"/>
        <w:numPr>
          <w:ilvl w:val="1"/>
          <w:numId w:val="6"/>
        </w:numPr>
        <w:tabs>
          <w:tab w:val="left" w:pos="2289"/>
          <w:tab w:val="left" w:pos="2291"/>
        </w:tabs>
        <w:spacing w:before="126"/>
        <w:ind w:right="658" w:hanging="740"/>
        <w:jc w:val="both"/>
      </w:pPr>
      <w:r>
        <w:rPr>
          <w:w w:val="105"/>
        </w:rPr>
        <w:t>The Customer has the right to cancel the Contract within 14 Calendar Days of</w:t>
      </w:r>
      <w:r>
        <w:rPr>
          <w:spacing w:val="80"/>
          <w:w w:val="105"/>
        </w:rPr>
        <w:t xml:space="preserve"> </w:t>
      </w:r>
      <w:r>
        <w:rPr>
          <w:w w:val="105"/>
        </w:rPr>
        <w:t>receipt of this notice (the “Cancellation Period”).</w:t>
      </w:r>
    </w:p>
    <w:p w14:paraId="32300155" w14:textId="77777777" w:rsidR="006C7377" w:rsidRDefault="007F7BC8">
      <w:pPr>
        <w:pStyle w:val="ListParagraph"/>
        <w:numPr>
          <w:ilvl w:val="1"/>
          <w:numId w:val="6"/>
        </w:numPr>
        <w:tabs>
          <w:tab w:val="left" w:pos="2289"/>
          <w:tab w:val="left" w:pos="2291"/>
        </w:tabs>
        <w:spacing w:before="123"/>
        <w:ind w:right="679" w:hanging="740"/>
        <w:jc w:val="both"/>
      </w:pPr>
      <w:r>
        <w:rPr>
          <w:w w:val="105"/>
        </w:rPr>
        <w:t>The Customer may be required to pay for Services provided if provision of the Services</w:t>
      </w:r>
      <w:r>
        <w:rPr>
          <w:spacing w:val="24"/>
          <w:w w:val="105"/>
        </w:rPr>
        <w:t xml:space="preserve"> </w:t>
      </w:r>
      <w:r>
        <w:rPr>
          <w:w w:val="105"/>
        </w:rPr>
        <w:lastRenderedPageBreak/>
        <w:t>has commenced with the</w:t>
      </w:r>
      <w:r>
        <w:rPr>
          <w:spacing w:val="24"/>
          <w:w w:val="105"/>
        </w:rPr>
        <w:t xml:space="preserve"> </w:t>
      </w:r>
      <w:r>
        <w:rPr>
          <w:w w:val="105"/>
        </w:rPr>
        <w:t>Customer’s written agreement prior to</w:t>
      </w:r>
      <w:r>
        <w:rPr>
          <w:spacing w:val="24"/>
          <w:w w:val="105"/>
        </w:rPr>
        <w:t xml:space="preserve"> </w:t>
      </w:r>
      <w:r>
        <w:rPr>
          <w:w w:val="105"/>
        </w:rPr>
        <w:t>the</w:t>
      </w:r>
      <w:r>
        <w:rPr>
          <w:spacing w:val="24"/>
          <w:w w:val="105"/>
        </w:rPr>
        <w:t xml:space="preserve"> </w:t>
      </w:r>
      <w:r>
        <w:rPr>
          <w:w w:val="105"/>
        </w:rPr>
        <w:t>end of the Cancellation Period.</w:t>
      </w:r>
    </w:p>
    <w:p w14:paraId="76AFE554" w14:textId="77777777" w:rsidR="006C7377" w:rsidRDefault="007F7BC8">
      <w:pPr>
        <w:pStyle w:val="ListParagraph"/>
        <w:numPr>
          <w:ilvl w:val="1"/>
          <w:numId w:val="6"/>
        </w:numPr>
        <w:tabs>
          <w:tab w:val="left" w:pos="2289"/>
          <w:tab w:val="left" w:pos="2291"/>
        </w:tabs>
        <w:spacing w:before="4"/>
        <w:ind w:right="803" w:hanging="740"/>
        <w:jc w:val="both"/>
      </w:pPr>
      <w:proofErr w:type="gramStart"/>
      <w:r>
        <w:rPr>
          <w:w w:val="105"/>
        </w:rPr>
        <w:t>In the event that</w:t>
      </w:r>
      <w:proofErr w:type="gramEnd"/>
      <w:r>
        <w:rPr>
          <w:w w:val="105"/>
        </w:rPr>
        <w:t xml:space="preserve"> the Customer chooses to exercise their right to cancel within the Cancellation Period, the Cancellation Form attached to these Terms and</w:t>
      </w:r>
    </w:p>
    <w:p w14:paraId="54FDC458" w14:textId="77777777" w:rsidR="006C7377" w:rsidRDefault="007F7BC8">
      <w:pPr>
        <w:pStyle w:val="BodyText"/>
        <w:spacing w:before="3"/>
        <w:ind w:left="2291" w:right="535"/>
        <w:jc w:val="both"/>
      </w:pPr>
      <w:r>
        <w:rPr>
          <w:w w:val="105"/>
        </w:rPr>
        <w:t xml:space="preserve">Conditions as Schedule </w:t>
      </w:r>
      <w:r>
        <w:t xml:space="preserve">1 </w:t>
      </w:r>
      <w:r>
        <w:rPr>
          <w:w w:val="105"/>
        </w:rPr>
        <w:t xml:space="preserve">should be completed in full and returned to the Seller at the address provided in sub-Clause </w:t>
      </w:r>
      <w:r>
        <w:t xml:space="preserve">4.7.1 </w:t>
      </w:r>
      <w:r>
        <w:rPr>
          <w:w w:val="105"/>
        </w:rPr>
        <w:t>below.</w:t>
      </w:r>
    </w:p>
    <w:p w14:paraId="2662557D" w14:textId="77777777" w:rsidR="006C7377" w:rsidRDefault="007F7BC8">
      <w:pPr>
        <w:pStyle w:val="ListParagraph"/>
        <w:numPr>
          <w:ilvl w:val="1"/>
          <w:numId w:val="6"/>
        </w:numPr>
        <w:tabs>
          <w:tab w:val="left" w:pos="2290"/>
        </w:tabs>
        <w:spacing w:before="125"/>
        <w:ind w:left="2290" w:hanging="739"/>
        <w:jc w:val="both"/>
      </w:pPr>
      <w:r>
        <w:rPr>
          <w:w w:val="105"/>
        </w:rPr>
        <w:t>Cancellation</w:t>
      </w:r>
      <w:r>
        <w:rPr>
          <w:spacing w:val="9"/>
          <w:w w:val="105"/>
        </w:rPr>
        <w:t xml:space="preserve"> </w:t>
      </w:r>
      <w:r>
        <w:rPr>
          <w:w w:val="105"/>
        </w:rPr>
        <w:t>Notices</w:t>
      </w:r>
      <w:r>
        <w:rPr>
          <w:spacing w:val="6"/>
          <w:w w:val="105"/>
        </w:rPr>
        <w:t xml:space="preserve"> </w:t>
      </w:r>
      <w:r>
        <w:rPr>
          <w:w w:val="105"/>
        </w:rPr>
        <w:t>must</w:t>
      </w:r>
      <w:r>
        <w:rPr>
          <w:spacing w:val="9"/>
          <w:w w:val="105"/>
        </w:rPr>
        <w:t xml:space="preserve"> </w:t>
      </w:r>
      <w:r>
        <w:rPr>
          <w:w w:val="105"/>
        </w:rPr>
        <w:t>be</w:t>
      </w:r>
      <w:r>
        <w:rPr>
          <w:spacing w:val="11"/>
          <w:w w:val="105"/>
        </w:rPr>
        <w:t xml:space="preserve"> </w:t>
      </w:r>
      <w:r>
        <w:rPr>
          <w:w w:val="105"/>
        </w:rPr>
        <w:t>sent</w:t>
      </w:r>
      <w:r>
        <w:rPr>
          <w:spacing w:val="9"/>
          <w:w w:val="105"/>
        </w:rPr>
        <w:t xml:space="preserve"> </w:t>
      </w:r>
      <w:r>
        <w:rPr>
          <w:w w:val="105"/>
        </w:rPr>
        <w:t>to</w:t>
      </w:r>
      <w:r>
        <w:rPr>
          <w:spacing w:val="10"/>
          <w:w w:val="105"/>
        </w:rPr>
        <w:t xml:space="preserve"> </w:t>
      </w:r>
      <w:r>
        <w:rPr>
          <w:w w:val="105"/>
        </w:rPr>
        <w:t>the</w:t>
      </w:r>
      <w:r>
        <w:rPr>
          <w:spacing w:val="10"/>
          <w:w w:val="105"/>
        </w:rPr>
        <w:t xml:space="preserve"> </w:t>
      </w:r>
      <w:r>
        <w:rPr>
          <w:w w:val="105"/>
        </w:rPr>
        <w:t>Seller</w:t>
      </w:r>
      <w:r>
        <w:rPr>
          <w:spacing w:val="9"/>
          <w:w w:val="105"/>
        </w:rPr>
        <w:t xml:space="preserve"> </w:t>
      </w:r>
      <w:r>
        <w:rPr>
          <w:w w:val="105"/>
        </w:rPr>
        <w:t>at</w:t>
      </w:r>
      <w:r>
        <w:rPr>
          <w:spacing w:val="9"/>
          <w:w w:val="105"/>
        </w:rPr>
        <w:t xml:space="preserve"> </w:t>
      </w:r>
      <w:r>
        <w:rPr>
          <w:w w:val="105"/>
        </w:rPr>
        <w:t>the</w:t>
      </w:r>
      <w:r>
        <w:rPr>
          <w:spacing w:val="10"/>
          <w:w w:val="105"/>
        </w:rPr>
        <w:t xml:space="preserve"> </w:t>
      </w:r>
      <w:r>
        <w:rPr>
          <w:w w:val="105"/>
        </w:rPr>
        <w:t>following</w:t>
      </w:r>
      <w:r>
        <w:rPr>
          <w:spacing w:val="11"/>
          <w:w w:val="105"/>
        </w:rPr>
        <w:t xml:space="preserve"> </w:t>
      </w:r>
      <w:r>
        <w:rPr>
          <w:spacing w:val="-2"/>
          <w:w w:val="105"/>
        </w:rPr>
        <w:t>addresses:</w:t>
      </w:r>
    </w:p>
    <w:p w14:paraId="47F49CDA" w14:textId="429DCA69" w:rsidR="006C7377" w:rsidRDefault="007F7BC8" w:rsidP="00096A6B">
      <w:pPr>
        <w:pStyle w:val="ListParagraph"/>
        <w:numPr>
          <w:ilvl w:val="2"/>
          <w:numId w:val="6"/>
        </w:numPr>
        <w:tabs>
          <w:tab w:val="left" w:pos="3009"/>
        </w:tabs>
        <w:spacing w:before="119" w:line="227" w:lineRule="exact"/>
        <w:ind w:left="3009" w:hanging="738"/>
        <w:jc w:val="both"/>
        <w:rPr>
          <w:rFonts w:ascii="Times New Roman"/>
          <w:position w:val="7"/>
          <w:sz w:val="24"/>
        </w:rPr>
      </w:pPr>
      <w:r>
        <w:rPr>
          <w:w w:val="110"/>
        </w:rPr>
        <w:t>A</w:t>
      </w:r>
      <w:r>
        <w:rPr>
          <w:spacing w:val="-1"/>
          <w:w w:val="110"/>
        </w:rPr>
        <w:t xml:space="preserve"> </w:t>
      </w:r>
      <w:r>
        <w:rPr>
          <w:w w:val="110"/>
        </w:rPr>
        <w:t>Cancellation</w:t>
      </w:r>
      <w:r>
        <w:rPr>
          <w:spacing w:val="-2"/>
          <w:w w:val="110"/>
        </w:rPr>
        <w:t xml:space="preserve"> </w:t>
      </w:r>
      <w:r>
        <w:rPr>
          <w:w w:val="110"/>
        </w:rPr>
        <w:t>Notice</w:t>
      </w:r>
      <w:r>
        <w:rPr>
          <w:spacing w:val="-3"/>
          <w:w w:val="110"/>
        </w:rPr>
        <w:t xml:space="preserve"> </w:t>
      </w:r>
      <w:r>
        <w:rPr>
          <w:w w:val="110"/>
        </w:rPr>
        <w:t>sent</w:t>
      </w:r>
      <w:r>
        <w:rPr>
          <w:spacing w:val="-2"/>
          <w:w w:val="110"/>
        </w:rPr>
        <w:t xml:space="preserve"> </w:t>
      </w:r>
      <w:r>
        <w:rPr>
          <w:w w:val="110"/>
        </w:rPr>
        <w:t>by</w:t>
      </w:r>
      <w:r>
        <w:rPr>
          <w:spacing w:val="-2"/>
          <w:w w:val="110"/>
        </w:rPr>
        <w:t xml:space="preserve"> </w:t>
      </w:r>
      <w:r>
        <w:rPr>
          <w:w w:val="110"/>
        </w:rPr>
        <w:t>post</w:t>
      </w:r>
      <w:r>
        <w:rPr>
          <w:spacing w:val="-2"/>
          <w:w w:val="110"/>
        </w:rPr>
        <w:t xml:space="preserve"> </w:t>
      </w:r>
      <w:r>
        <w:rPr>
          <w:w w:val="110"/>
        </w:rPr>
        <w:t>or</w:t>
      </w:r>
      <w:r>
        <w:rPr>
          <w:spacing w:val="-1"/>
          <w:w w:val="110"/>
        </w:rPr>
        <w:t xml:space="preserve"> </w:t>
      </w:r>
      <w:r>
        <w:rPr>
          <w:w w:val="110"/>
        </w:rPr>
        <w:t>delivered</w:t>
      </w:r>
      <w:r>
        <w:rPr>
          <w:spacing w:val="-2"/>
          <w:w w:val="110"/>
        </w:rPr>
        <w:t xml:space="preserve"> </w:t>
      </w:r>
      <w:r>
        <w:rPr>
          <w:w w:val="110"/>
        </w:rPr>
        <w:t>by</w:t>
      </w:r>
      <w:r>
        <w:rPr>
          <w:spacing w:val="-2"/>
          <w:w w:val="110"/>
        </w:rPr>
        <w:t xml:space="preserve"> </w:t>
      </w:r>
      <w:r>
        <w:rPr>
          <w:w w:val="110"/>
        </w:rPr>
        <w:t>hand must</w:t>
      </w:r>
      <w:r>
        <w:rPr>
          <w:spacing w:val="-2"/>
          <w:w w:val="110"/>
        </w:rPr>
        <w:t xml:space="preserve"> </w:t>
      </w:r>
      <w:r>
        <w:rPr>
          <w:w w:val="110"/>
        </w:rPr>
        <w:t>be sent</w:t>
      </w:r>
      <w:r>
        <w:rPr>
          <w:spacing w:val="-2"/>
          <w:w w:val="110"/>
        </w:rPr>
        <w:t xml:space="preserve"> </w:t>
      </w:r>
      <w:r>
        <w:rPr>
          <w:w w:val="110"/>
        </w:rPr>
        <w:t>to:</w:t>
      </w:r>
      <w:r>
        <w:rPr>
          <w:spacing w:val="-2"/>
          <w:w w:val="110"/>
        </w:rPr>
        <w:t xml:space="preserve"> </w:t>
      </w:r>
      <w:r w:rsidR="00096A6B" w:rsidRPr="00096A6B">
        <w:rPr>
          <w:spacing w:val="-10"/>
          <w:w w:val="110"/>
        </w:rPr>
        <w:t xml:space="preserve">Where Can I Find </w:t>
      </w:r>
      <w:proofErr w:type="gramStart"/>
      <w:r w:rsidR="00096A6B" w:rsidRPr="00096A6B">
        <w:rPr>
          <w:spacing w:val="-10"/>
          <w:w w:val="110"/>
        </w:rPr>
        <w:t>A</w:t>
      </w:r>
      <w:proofErr w:type="gramEnd"/>
      <w:r w:rsidR="00096A6B" w:rsidRPr="00096A6B">
        <w:rPr>
          <w:spacing w:val="-10"/>
          <w:w w:val="110"/>
        </w:rPr>
        <w:t xml:space="preserve"> Will Ltd, Suite 204, Old Embroidery Building, Abbey Mill Business Centre, Paisley, PA1 1TJ </w:t>
      </w:r>
    </w:p>
    <w:p w14:paraId="0E3228B8" w14:textId="080A8938" w:rsidR="006C7377" w:rsidRPr="00096A6B" w:rsidRDefault="007F7BC8">
      <w:pPr>
        <w:pStyle w:val="ListParagraph"/>
        <w:numPr>
          <w:ilvl w:val="2"/>
          <w:numId w:val="6"/>
        </w:numPr>
        <w:tabs>
          <w:tab w:val="left" w:pos="3009"/>
          <w:tab w:val="left" w:pos="9388"/>
        </w:tabs>
        <w:spacing w:before="362"/>
        <w:ind w:left="3009" w:hanging="738"/>
        <w:jc w:val="both"/>
      </w:pPr>
      <w:r>
        <w:rPr>
          <w:w w:val="110"/>
        </w:rPr>
        <w:t>A</w:t>
      </w:r>
      <w:r>
        <w:rPr>
          <w:spacing w:val="-14"/>
          <w:w w:val="110"/>
        </w:rPr>
        <w:t xml:space="preserve"> </w:t>
      </w:r>
      <w:r>
        <w:rPr>
          <w:w w:val="110"/>
        </w:rPr>
        <w:t>Cancellation</w:t>
      </w:r>
      <w:r>
        <w:rPr>
          <w:spacing w:val="-14"/>
          <w:w w:val="110"/>
        </w:rPr>
        <w:t xml:space="preserve"> </w:t>
      </w:r>
      <w:r>
        <w:rPr>
          <w:w w:val="110"/>
        </w:rPr>
        <w:t>Notice</w:t>
      </w:r>
      <w:r>
        <w:rPr>
          <w:spacing w:val="-14"/>
          <w:w w:val="110"/>
        </w:rPr>
        <w:t xml:space="preserve"> </w:t>
      </w:r>
      <w:r>
        <w:rPr>
          <w:w w:val="110"/>
        </w:rPr>
        <w:t>sent</w:t>
      </w:r>
      <w:r>
        <w:rPr>
          <w:spacing w:val="-13"/>
          <w:w w:val="110"/>
        </w:rPr>
        <w:t xml:space="preserve"> </w:t>
      </w:r>
      <w:r>
        <w:rPr>
          <w:w w:val="110"/>
        </w:rPr>
        <w:t>by</w:t>
      </w:r>
      <w:r>
        <w:rPr>
          <w:spacing w:val="-14"/>
          <w:w w:val="110"/>
        </w:rPr>
        <w:t xml:space="preserve"> </w:t>
      </w:r>
      <w:r>
        <w:rPr>
          <w:w w:val="110"/>
        </w:rPr>
        <w:t>email</w:t>
      </w:r>
      <w:r>
        <w:rPr>
          <w:spacing w:val="-14"/>
          <w:w w:val="110"/>
        </w:rPr>
        <w:t xml:space="preserve"> </w:t>
      </w:r>
      <w:r>
        <w:rPr>
          <w:w w:val="110"/>
        </w:rPr>
        <w:t>must</w:t>
      </w:r>
      <w:r>
        <w:rPr>
          <w:spacing w:val="-13"/>
          <w:w w:val="110"/>
        </w:rPr>
        <w:t xml:space="preserve"> </w:t>
      </w:r>
      <w:r>
        <w:rPr>
          <w:w w:val="110"/>
        </w:rPr>
        <w:t>be</w:t>
      </w:r>
      <w:r>
        <w:rPr>
          <w:spacing w:val="-13"/>
          <w:w w:val="110"/>
        </w:rPr>
        <w:t xml:space="preserve"> </w:t>
      </w:r>
      <w:r>
        <w:rPr>
          <w:w w:val="110"/>
        </w:rPr>
        <w:t>sent</w:t>
      </w:r>
      <w:r>
        <w:rPr>
          <w:spacing w:val="-13"/>
          <w:w w:val="110"/>
        </w:rPr>
        <w:t xml:space="preserve"> </w:t>
      </w:r>
      <w:r>
        <w:rPr>
          <w:w w:val="110"/>
        </w:rPr>
        <w:t>to:</w:t>
      </w:r>
      <w:r>
        <w:rPr>
          <w:spacing w:val="-13"/>
          <w:w w:val="110"/>
        </w:rPr>
        <w:t xml:space="preserve"> </w:t>
      </w:r>
      <w:r w:rsidR="00096A6B" w:rsidRPr="00096A6B">
        <w:rPr>
          <w:spacing w:val="-10"/>
          <w:w w:val="110"/>
        </w:rPr>
        <w:t>info@wcifaw.co.uk</w:t>
      </w:r>
    </w:p>
    <w:p w14:paraId="7B9FC813" w14:textId="77777777" w:rsidR="006C7377" w:rsidRDefault="007F7BC8">
      <w:pPr>
        <w:pStyle w:val="ListParagraph"/>
        <w:numPr>
          <w:ilvl w:val="1"/>
          <w:numId w:val="6"/>
        </w:numPr>
        <w:tabs>
          <w:tab w:val="left" w:pos="2291"/>
        </w:tabs>
        <w:spacing w:before="105"/>
        <w:ind w:hanging="740"/>
      </w:pPr>
      <w:r>
        <w:rPr>
          <w:w w:val="105"/>
        </w:rPr>
        <w:t>Cancellation</w:t>
      </w:r>
      <w:r>
        <w:rPr>
          <w:spacing w:val="15"/>
          <w:w w:val="105"/>
        </w:rPr>
        <w:t xml:space="preserve"> </w:t>
      </w:r>
      <w:r>
        <w:rPr>
          <w:w w:val="105"/>
        </w:rPr>
        <w:t>Notices</w:t>
      </w:r>
      <w:r>
        <w:rPr>
          <w:spacing w:val="17"/>
          <w:w w:val="105"/>
        </w:rPr>
        <w:t xml:space="preserve"> </w:t>
      </w:r>
      <w:r>
        <w:rPr>
          <w:w w:val="105"/>
        </w:rPr>
        <w:t>shall</w:t>
      </w:r>
      <w:r>
        <w:rPr>
          <w:spacing w:val="16"/>
          <w:w w:val="105"/>
        </w:rPr>
        <w:t xml:space="preserve"> </w:t>
      </w:r>
      <w:r>
        <w:rPr>
          <w:w w:val="105"/>
        </w:rPr>
        <w:t>be</w:t>
      </w:r>
      <w:r>
        <w:rPr>
          <w:spacing w:val="16"/>
          <w:w w:val="105"/>
        </w:rPr>
        <w:t xml:space="preserve"> </w:t>
      </w:r>
      <w:r>
        <w:rPr>
          <w:w w:val="105"/>
        </w:rPr>
        <w:t>deemed</w:t>
      </w:r>
      <w:r>
        <w:rPr>
          <w:spacing w:val="16"/>
          <w:w w:val="105"/>
        </w:rPr>
        <w:t xml:space="preserve"> </w:t>
      </w:r>
      <w:r>
        <w:rPr>
          <w:w w:val="105"/>
        </w:rPr>
        <w:t>served</w:t>
      </w:r>
      <w:r>
        <w:rPr>
          <w:spacing w:val="16"/>
          <w:w w:val="105"/>
        </w:rPr>
        <w:t xml:space="preserve"> </w:t>
      </w:r>
      <w:r>
        <w:rPr>
          <w:w w:val="105"/>
        </w:rPr>
        <w:t>upon</w:t>
      </w:r>
      <w:r>
        <w:rPr>
          <w:spacing w:val="15"/>
          <w:w w:val="105"/>
        </w:rPr>
        <w:t xml:space="preserve"> </w:t>
      </w:r>
      <w:r>
        <w:rPr>
          <w:w w:val="105"/>
        </w:rPr>
        <w:t>the</w:t>
      </w:r>
      <w:r>
        <w:rPr>
          <w:spacing w:val="17"/>
          <w:w w:val="105"/>
        </w:rPr>
        <w:t xml:space="preserve"> </w:t>
      </w:r>
      <w:r>
        <w:rPr>
          <w:spacing w:val="-2"/>
          <w:w w:val="105"/>
        </w:rPr>
        <w:t>Seller:</w:t>
      </w:r>
    </w:p>
    <w:p w14:paraId="3BCB7245" w14:textId="77777777" w:rsidR="006C7377" w:rsidRDefault="007F7BC8">
      <w:pPr>
        <w:pStyle w:val="ListParagraph"/>
        <w:numPr>
          <w:ilvl w:val="2"/>
          <w:numId w:val="6"/>
        </w:numPr>
        <w:tabs>
          <w:tab w:val="left" w:pos="3011"/>
        </w:tabs>
        <w:spacing w:before="124"/>
      </w:pPr>
      <w:r>
        <w:rPr>
          <w:w w:val="105"/>
        </w:rPr>
        <w:t>In</w:t>
      </w:r>
      <w:r>
        <w:rPr>
          <w:spacing w:val="1"/>
          <w:w w:val="105"/>
        </w:rPr>
        <w:t xml:space="preserve"> </w:t>
      </w:r>
      <w:r>
        <w:rPr>
          <w:w w:val="105"/>
        </w:rPr>
        <w:t>the</w:t>
      </w:r>
      <w:r>
        <w:rPr>
          <w:spacing w:val="2"/>
          <w:w w:val="105"/>
        </w:rPr>
        <w:t xml:space="preserve"> </w:t>
      </w:r>
      <w:r>
        <w:rPr>
          <w:w w:val="105"/>
        </w:rPr>
        <w:t>case</w:t>
      </w:r>
      <w:r>
        <w:rPr>
          <w:spacing w:val="3"/>
          <w:w w:val="105"/>
        </w:rPr>
        <w:t xml:space="preserve"> </w:t>
      </w:r>
      <w:r>
        <w:rPr>
          <w:w w:val="105"/>
        </w:rPr>
        <w:t>of</w:t>
      </w:r>
      <w:r>
        <w:rPr>
          <w:spacing w:val="1"/>
          <w:w w:val="105"/>
        </w:rPr>
        <w:t xml:space="preserve"> </w:t>
      </w:r>
      <w:r>
        <w:rPr>
          <w:w w:val="105"/>
        </w:rPr>
        <w:t>a</w:t>
      </w:r>
      <w:r>
        <w:rPr>
          <w:spacing w:val="1"/>
          <w:w w:val="105"/>
        </w:rPr>
        <w:t xml:space="preserve"> </w:t>
      </w:r>
      <w:r>
        <w:rPr>
          <w:w w:val="105"/>
        </w:rPr>
        <w:t>Cancellation</w:t>
      </w:r>
      <w:r>
        <w:rPr>
          <w:spacing w:val="2"/>
          <w:w w:val="105"/>
        </w:rPr>
        <w:t xml:space="preserve"> </w:t>
      </w:r>
      <w:r>
        <w:rPr>
          <w:w w:val="105"/>
        </w:rPr>
        <w:t>Notice</w:t>
      </w:r>
      <w:r>
        <w:rPr>
          <w:spacing w:val="2"/>
          <w:w w:val="105"/>
        </w:rPr>
        <w:t xml:space="preserve"> </w:t>
      </w:r>
      <w:r>
        <w:rPr>
          <w:w w:val="105"/>
        </w:rPr>
        <w:t>sent</w:t>
      </w:r>
      <w:r>
        <w:rPr>
          <w:spacing w:val="1"/>
          <w:w w:val="105"/>
        </w:rPr>
        <w:t xml:space="preserve"> </w:t>
      </w:r>
      <w:r>
        <w:rPr>
          <w:w w:val="105"/>
        </w:rPr>
        <w:t>by</w:t>
      </w:r>
      <w:r>
        <w:rPr>
          <w:spacing w:val="2"/>
          <w:w w:val="105"/>
        </w:rPr>
        <w:t xml:space="preserve"> </w:t>
      </w:r>
      <w:r>
        <w:rPr>
          <w:w w:val="105"/>
        </w:rPr>
        <w:t>post,</w:t>
      </w:r>
      <w:r>
        <w:rPr>
          <w:spacing w:val="3"/>
          <w:w w:val="105"/>
        </w:rPr>
        <w:t xml:space="preserve"> </w:t>
      </w:r>
      <w:r>
        <w:rPr>
          <w:w w:val="105"/>
        </w:rPr>
        <w:t>at</w:t>
      </w:r>
      <w:r>
        <w:rPr>
          <w:spacing w:val="1"/>
          <w:w w:val="105"/>
        </w:rPr>
        <w:t xml:space="preserve"> </w:t>
      </w:r>
      <w:r>
        <w:rPr>
          <w:w w:val="105"/>
        </w:rPr>
        <w:t>the</w:t>
      </w:r>
      <w:r>
        <w:rPr>
          <w:spacing w:val="3"/>
          <w:w w:val="105"/>
        </w:rPr>
        <w:t xml:space="preserve"> </w:t>
      </w:r>
      <w:r>
        <w:rPr>
          <w:w w:val="105"/>
        </w:rPr>
        <w:t>time of</w:t>
      </w:r>
      <w:r>
        <w:rPr>
          <w:spacing w:val="1"/>
          <w:w w:val="105"/>
        </w:rPr>
        <w:t xml:space="preserve"> </w:t>
      </w:r>
      <w:r>
        <w:rPr>
          <w:w w:val="105"/>
        </w:rPr>
        <w:t>posting;</w:t>
      </w:r>
      <w:r>
        <w:rPr>
          <w:spacing w:val="3"/>
          <w:w w:val="105"/>
        </w:rPr>
        <w:t xml:space="preserve"> </w:t>
      </w:r>
      <w:r>
        <w:rPr>
          <w:spacing w:val="-5"/>
          <w:w w:val="105"/>
        </w:rPr>
        <w:t>and</w:t>
      </w:r>
    </w:p>
    <w:p w14:paraId="06EB942A" w14:textId="77777777" w:rsidR="006C7377" w:rsidRDefault="007F7BC8">
      <w:pPr>
        <w:pStyle w:val="ListParagraph"/>
        <w:numPr>
          <w:ilvl w:val="2"/>
          <w:numId w:val="6"/>
        </w:numPr>
        <w:tabs>
          <w:tab w:val="left" w:pos="3011"/>
        </w:tabs>
        <w:spacing w:before="124"/>
      </w:pPr>
      <w:r>
        <w:rPr>
          <w:w w:val="105"/>
        </w:rPr>
        <w:t>In</w:t>
      </w:r>
      <w:r>
        <w:rPr>
          <w:spacing w:val="5"/>
          <w:w w:val="105"/>
        </w:rPr>
        <w:t xml:space="preserve"> </w:t>
      </w:r>
      <w:r>
        <w:rPr>
          <w:w w:val="105"/>
        </w:rPr>
        <w:t>the</w:t>
      </w:r>
      <w:r>
        <w:rPr>
          <w:spacing w:val="7"/>
          <w:w w:val="105"/>
        </w:rPr>
        <w:t xml:space="preserve"> </w:t>
      </w:r>
      <w:r>
        <w:rPr>
          <w:w w:val="105"/>
        </w:rPr>
        <w:t>case</w:t>
      </w:r>
      <w:r>
        <w:rPr>
          <w:spacing w:val="7"/>
          <w:w w:val="105"/>
        </w:rPr>
        <w:t xml:space="preserve"> </w:t>
      </w:r>
      <w:r>
        <w:rPr>
          <w:w w:val="105"/>
        </w:rPr>
        <w:t>of</w:t>
      </w:r>
      <w:r>
        <w:rPr>
          <w:spacing w:val="5"/>
          <w:w w:val="105"/>
        </w:rPr>
        <w:t xml:space="preserve"> </w:t>
      </w:r>
      <w:r>
        <w:rPr>
          <w:w w:val="105"/>
        </w:rPr>
        <w:t>a</w:t>
      </w:r>
      <w:r>
        <w:rPr>
          <w:spacing w:val="6"/>
          <w:w w:val="105"/>
        </w:rPr>
        <w:t xml:space="preserve"> </w:t>
      </w:r>
      <w:r>
        <w:rPr>
          <w:w w:val="105"/>
        </w:rPr>
        <w:t>Cancellation</w:t>
      </w:r>
      <w:r>
        <w:rPr>
          <w:spacing w:val="6"/>
          <w:w w:val="105"/>
        </w:rPr>
        <w:t xml:space="preserve"> </w:t>
      </w:r>
      <w:r>
        <w:rPr>
          <w:w w:val="105"/>
        </w:rPr>
        <w:t>Notice</w:t>
      </w:r>
      <w:r>
        <w:rPr>
          <w:spacing w:val="7"/>
          <w:w w:val="105"/>
        </w:rPr>
        <w:t xml:space="preserve"> </w:t>
      </w:r>
      <w:r>
        <w:rPr>
          <w:w w:val="105"/>
        </w:rPr>
        <w:t>sent</w:t>
      </w:r>
      <w:r>
        <w:rPr>
          <w:spacing w:val="5"/>
          <w:w w:val="105"/>
        </w:rPr>
        <w:t xml:space="preserve"> </w:t>
      </w:r>
      <w:r>
        <w:rPr>
          <w:w w:val="105"/>
        </w:rPr>
        <w:t>electronically,</w:t>
      </w:r>
      <w:r>
        <w:rPr>
          <w:spacing w:val="8"/>
          <w:w w:val="105"/>
        </w:rPr>
        <w:t xml:space="preserve"> </w:t>
      </w:r>
      <w:r>
        <w:rPr>
          <w:w w:val="105"/>
        </w:rPr>
        <w:t>on</w:t>
      </w:r>
      <w:r>
        <w:rPr>
          <w:spacing w:val="6"/>
          <w:w w:val="105"/>
        </w:rPr>
        <w:t xml:space="preserve"> </w:t>
      </w:r>
      <w:r>
        <w:rPr>
          <w:w w:val="105"/>
        </w:rPr>
        <w:t>the</w:t>
      </w:r>
      <w:r>
        <w:rPr>
          <w:spacing w:val="7"/>
          <w:w w:val="105"/>
        </w:rPr>
        <w:t xml:space="preserve"> </w:t>
      </w:r>
      <w:r>
        <w:rPr>
          <w:w w:val="105"/>
        </w:rPr>
        <w:t>day</w:t>
      </w:r>
      <w:r>
        <w:rPr>
          <w:spacing w:val="5"/>
          <w:w w:val="105"/>
        </w:rPr>
        <w:t xml:space="preserve"> </w:t>
      </w:r>
      <w:r>
        <w:rPr>
          <w:w w:val="105"/>
        </w:rPr>
        <w:t>it</w:t>
      </w:r>
      <w:r>
        <w:rPr>
          <w:spacing w:val="9"/>
          <w:w w:val="105"/>
        </w:rPr>
        <w:t xml:space="preserve"> </w:t>
      </w:r>
      <w:r>
        <w:rPr>
          <w:w w:val="105"/>
        </w:rPr>
        <w:t>is</w:t>
      </w:r>
      <w:r>
        <w:rPr>
          <w:spacing w:val="7"/>
          <w:w w:val="105"/>
        </w:rPr>
        <w:t xml:space="preserve"> </w:t>
      </w:r>
      <w:r>
        <w:rPr>
          <w:spacing w:val="-2"/>
          <w:w w:val="105"/>
        </w:rPr>
        <w:t>sent.</w:t>
      </w:r>
    </w:p>
    <w:p w14:paraId="169FD398" w14:textId="77777777" w:rsidR="006C7377" w:rsidRDefault="007F7BC8">
      <w:pPr>
        <w:pStyle w:val="ListParagraph"/>
        <w:numPr>
          <w:ilvl w:val="1"/>
          <w:numId w:val="6"/>
        </w:numPr>
        <w:tabs>
          <w:tab w:val="left" w:pos="2291"/>
        </w:tabs>
        <w:spacing w:before="122"/>
        <w:ind w:right="554" w:hanging="740"/>
      </w:pPr>
      <w:r>
        <w:rPr>
          <w:w w:val="105"/>
        </w:rPr>
        <w:t>Use</w:t>
      </w:r>
      <w:r>
        <w:rPr>
          <w:spacing w:val="76"/>
          <w:w w:val="105"/>
        </w:rPr>
        <w:t xml:space="preserve"> </w:t>
      </w:r>
      <w:r>
        <w:rPr>
          <w:w w:val="105"/>
        </w:rPr>
        <w:t>of</w:t>
      </w:r>
      <w:r>
        <w:rPr>
          <w:spacing w:val="74"/>
          <w:w w:val="105"/>
        </w:rPr>
        <w:t xml:space="preserve"> </w:t>
      </w:r>
      <w:r>
        <w:rPr>
          <w:w w:val="105"/>
        </w:rPr>
        <w:t>the</w:t>
      </w:r>
      <w:r>
        <w:rPr>
          <w:spacing w:val="76"/>
          <w:w w:val="105"/>
        </w:rPr>
        <w:t xml:space="preserve"> </w:t>
      </w:r>
      <w:r>
        <w:rPr>
          <w:w w:val="105"/>
        </w:rPr>
        <w:t>Cancellation</w:t>
      </w:r>
      <w:r>
        <w:rPr>
          <w:spacing w:val="75"/>
          <w:w w:val="105"/>
        </w:rPr>
        <w:t xml:space="preserve"> </w:t>
      </w:r>
      <w:r>
        <w:rPr>
          <w:w w:val="105"/>
        </w:rPr>
        <w:t>Form</w:t>
      </w:r>
      <w:r>
        <w:rPr>
          <w:spacing w:val="76"/>
          <w:w w:val="105"/>
        </w:rPr>
        <w:t xml:space="preserve"> </w:t>
      </w:r>
      <w:r>
        <w:rPr>
          <w:w w:val="105"/>
        </w:rPr>
        <w:t>is</w:t>
      </w:r>
      <w:r>
        <w:rPr>
          <w:spacing w:val="75"/>
          <w:w w:val="105"/>
        </w:rPr>
        <w:t xml:space="preserve"> </w:t>
      </w:r>
      <w:r>
        <w:rPr>
          <w:w w:val="105"/>
        </w:rPr>
        <w:t>optional;</w:t>
      </w:r>
      <w:r>
        <w:rPr>
          <w:spacing w:val="72"/>
          <w:w w:val="105"/>
        </w:rPr>
        <w:t xml:space="preserve"> </w:t>
      </w:r>
      <w:proofErr w:type="gramStart"/>
      <w:r>
        <w:rPr>
          <w:w w:val="105"/>
        </w:rPr>
        <w:t>however</w:t>
      </w:r>
      <w:proofErr w:type="gramEnd"/>
      <w:r>
        <w:rPr>
          <w:spacing w:val="75"/>
          <w:w w:val="105"/>
        </w:rPr>
        <w:t xml:space="preserve"> </w:t>
      </w:r>
      <w:r>
        <w:rPr>
          <w:w w:val="105"/>
        </w:rPr>
        <w:t>all</w:t>
      </w:r>
      <w:r>
        <w:rPr>
          <w:spacing w:val="75"/>
          <w:w w:val="105"/>
        </w:rPr>
        <w:t xml:space="preserve"> </w:t>
      </w:r>
      <w:r>
        <w:rPr>
          <w:w w:val="105"/>
        </w:rPr>
        <w:t>Cancellation</w:t>
      </w:r>
      <w:r>
        <w:rPr>
          <w:spacing w:val="75"/>
          <w:w w:val="105"/>
        </w:rPr>
        <w:t xml:space="preserve"> </w:t>
      </w:r>
      <w:r>
        <w:rPr>
          <w:w w:val="105"/>
        </w:rPr>
        <w:t>Notices,</w:t>
      </w:r>
      <w:r>
        <w:rPr>
          <w:spacing w:val="77"/>
          <w:w w:val="105"/>
        </w:rPr>
        <w:t xml:space="preserve"> </w:t>
      </w:r>
      <w:r>
        <w:rPr>
          <w:w w:val="105"/>
        </w:rPr>
        <w:t>in whatever format, must be in writing and must contain all information included in</w:t>
      </w:r>
      <w:r>
        <w:rPr>
          <w:spacing w:val="40"/>
          <w:w w:val="105"/>
        </w:rPr>
        <w:t xml:space="preserve"> </w:t>
      </w:r>
      <w:r>
        <w:rPr>
          <w:w w:val="105"/>
        </w:rPr>
        <w:t>Schedule 1.</w:t>
      </w:r>
    </w:p>
    <w:p w14:paraId="0C853AE0" w14:textId="77777777" w:rsidR="006C7377" w:rsidRDefault="007F7BC8">
      <w:pPr>
        <w:pStyle w:val="Heading2"/>
        <w:numPr>
          <w:ilvl w:val="0"/>
          <w:numId w:val="8"/>
        </w:numPr>
        <w:tabs>
          <w:tab w:val="left" w:pos="838"/>
        </w:tabs>
        <w:spacing w:before="36"/>
        <w:ind w:left="838" w:hanging="685"/>
        <w:jc w:val="left"/>
        <w:rPr>
          <w:rFonts w:ascii="Calibri"/>
          <w:b w:val="0"/>
          <w:color w:val="231F20"/>
        </w:rPr>
      </w:pPr>
      <w:r>
        <w:rPr>
          <w:color w:val="231F20"/>
          <w:spacing w:val="-2"/>
        </w:rPr>
        <w:t>Refunds</w:t>
      </w:r>
    </w:p>
    <w:p w14:paraId="6E304FE1" w14:textId="77777777" w:rsidR="006C7377" w:rsidRDefault="007F7BC8">
      <w:pPr>
        <w:pStyle w:val="ListParagraph"/>
        <w:numPr>
          <w:ilvl w:val="1"/>
          <w:numId w:val="5"/>
        </w:numPr>
        <w:tabs>
          <w:tab w:val="left" w:pos="2301"/>
        </w:tabs>
        <w:spacing w:before="118"/>
        <w:ind w:right="673"/>
      </w:pPr>
      <w:r>
        <w:rPr>
          <w:color w:val="231F20"/>
          <w:w w:val="105"/>
        </w:rPr>
        <w:t>If</w:t>
      </w:r>
      <w:r>
        <w:rPr>
          <w:color w:val="231F20"/>
          <w:spacing w:val="18"/>
          <w:w w:val="105"/>
        </w:rPr>
        <w:t xml:space="preserve"> </w:t>
      </w:r>
      <w:r>
        <w:rPr>
          <w:color w:val="231F20"/>
          <w:w w:val="105"/>
        </w:rPr>
        <w:t>the</w:t>
      </w:r>
      <w:r>
        <w:rPr>
          <w:color w:val="231F20"/>
          <w:spacing w:val="19"/>
          <w:w w:val="105"/>
        </w:rPr>
        <w:t xml:space="preserve"> </w:t>
      </w:r>
      <w:r>
        <w:rPr>
          <w:color w:val="231F20"/>
          <w:w w:val="105"/>
        </w:rPr>
        <w:t>Customer</w:t>
      </w:r>
      <w:r>
        <w:rPr>
          <w:color w:val="231F20"/>
          <w:spacing w:val="18"/>
          <w:w w:val="105"/>
        </w:rPr>
        <w:t xml:space="preserve"> </w:t>
      </w:r>
      <w:r>
        <w:rPr>
          <w:color w:val="231F20"/>
          <w:w w:val="105"/>
        </w:rPr>
        <w:t>chooses</w:t>
      </w:r>
      <w:r>
        <w:rPr>
          <w:color w:val="231F20"/>
          <w:spacing w:val="19"/>
          <w:w w:val="105"/>
        </w:rPr>
        <w:t xml:space="preserve"> </w:t>
      </w:r>
      <w:r>
        <w:rPr>
          <w:color w:val="231F20"/>
          <w:w w:val="105"/>
        </w:rPr>
        <w:t>to</w:t>
      </w:r>
      <w:r>
        <w:rPr>
          <w:color w:val="231F20"/>
          <w:spacing w:val="19"/>
          <w:w w:val="105"/>
        </w:rPr>
        <w:t xml:space="preserve"> </w:t>
      </w:r>
      <w:r>
        <w:rPr>
          <w:color w:val="231F20"/>
          <w:w w:val="105"/>
        </w:rPr>
        <w:t>exercise</w:t>
      </w:r>
      <w:r>
        <w:rPr>
          <w:color w:val="231F20"/>
          <w:spacing w:val="19"/>
          <w:w w:val="105"/>
        </w:rPr>
        <w:t xml:space="preserve"> </w:t>
      </w:r>
      <w:r>
        <w:rPr>
          <w:color w:val="231F20"/>
          <w:w w:val="105"/>
        </w:rPr>
        <w:t>the</w:t>
      </w:r>
      <w:r>
        <w:rPr>
          <w:color w:val="231F20"/>
          <w:spacing w:val="19"/>
          <w:w w:val="105"/>
        </w:rPr>
        <w:t xml:space="preserve"> </w:t>
      </w:r>
      <w:r>
        <w:rPr>
          <w:color w:val="231F20"/>
          <w:w w:val="105"/>
        </w:rPr>
        <w:t>Right</w:t>
      </w:r>
      <w:r>
        <w:rPr>
          <w:color w:val="231F20"/>
          <w:spacing w:val="18"/>
          <w:w w:val="105"/>
        </w:rPr>
        <w:t xml:space="preserve"> </w:t>
      </w:r>
      <w:r>
        <w:rPr>
          <w:color w:val="231F20"/>
          <w:w w:val="105"/>
        </w:rPr>
        <w:t>to</w:t>
      </w:r>
      <w:r>
        <w:rPr>
          <w:color w:val="231F20"/>
          <w:spacing w:val="19"/>
          <w:w w:val="105"/>
        </w:rPr>
        <w:t xml:space="preserve"> </w:t>
      </w:r>
      <w:r>
        <w:rPr>
          <w:color w:val="231F20"/>
          <w:w w:val="105"/>
        </w:rPr>
        <w:t>Cancel</w:t>
      </w:r>
      <w:r>
        <w:rPr>
          <w:color w:val="231F20"/>
          <w:spacing w:val="18"/>
          <w:w w:val="105"/>
        </w:rPr>
        <w:t xml:space="preserve"> </w:t>
      </w:r>
      <w:r>
        <w:rPr>
          <w:color w:val="231F20"/>
          <w:w w:val="105"/>
        </w:rPr>
        <w:t>in</w:t>
      </w:r>
      <w:r>
        <w:rPr>
          <w:color w:val="231F20"/>
          <w:spacing w:val="18"/>
          <w:w w:val="105"/>
        </w:rPr>
        <w:t xml:space="preserve"> </w:t>
      </w:r>
      <w:r>
        <w:rPr>
          <w:color w:val="231F20"/>
          <w:w w:val="105"/>
        </w:rPr>
        <w:t>accordance</w:t>
      </w:r>
      <w:r>
        <w:rPr>
          <w:color w:val="231F20"/>
          <w:spacing w:val="19"/>
          <w:w w:val="105"/>
        </w:rPr>
        <w:t xml:space="preserve"> </w:t>
      </w:r>
      <w:r>
        <w:rPr>
          <w:color w:val="231F20"/>
          <w:w w:val="105"/>
        </w:rPr>
        <w:t>with</w:t>
      </w:r>
      <w:r>
        <w:rPr>
          <w:color w:val="231F20"/>
          <w:spacing w:val="18"/>
          <w:w w:val="105"/>
        </w:rPr>
        <w:t xml:space="preserve"> </w:t>
      </w:r>
      <w:r>
        <w:rPr>
          <w:color w:val="231F20"/>
          <w:w w:val="105"/>
        </w:rPr>
        <w:t>Clause 4</w:t>
      </w:r>
      <w:r>
        <w:rPr>
          <w:color w:val="231F20"/>
          <w:spacing w:val="33"/>
          <w:w w:val="105"/>
        </w:rPr>
        <w:t xml:space="preserve"> </w:t>
      </w:r>
      <w:r>
        <w:rPr>
          <w:color w:val="231F20"/>
          <w:w w:val="105"/>
        </w:rPr>
        <w:t>above,</w:t>
      </w:r>
      <w:r>
        <w:rPr>
          <w:color w:val="231F20"/>
          <w:spacing w:val="33"/>
          <w:w w:val="105"/>
        </w:rPr>
        <w:t xml:space="preserve"> </w:t>
      </w:r>
      <w:r>
        <w:rPr>
          <w:color w:val="231F20"/>
          <w:w w:val="105"/>
        </w:rPr>
        <w:t>the</w:t>
      </w:r>
      <w:r>
        <w:rPr>
          <w:color w:val="231F20"/>
          <w:spacing w:val="33"/>
          <w:w w:val="105"/>
        </w:rPr>
        <w:t xml:space="preserve"> </w:t>
      </w:r>
      <w:r>
        <w:rPr>
          <w:color w:val="231F20"/>
          <w:w w:val="105"/>
        </w:rPr>
        <w:t>provisions</w:t>
      </w:r>
      <w:r>
        <w:rPr>
          <w:color w:val="231F20"/>
          <w:spacing w:val="32"/>
          <w:w w:val="105"/>
        </w:rPr>
        <w:t xml:space="preserve"> </w:t>
      </w:r>
      <w:r>
        <w:rPr>
          <w:color w:val="231F20"/>
          <w:w w:val="105"/>
        </w:rPr>
        <w:t>of</w:t>
      </w:r>
      <w:r>
        <w:rPr>
          <w:color w:val="231F20"/>
          <w:spacing w:val="31"/>
          <w:w w:val="105"/>
        </w:rPr>
        <w:t xml:space="preserve"> </w:t>
      </w:r>
      <w:r>
        <w:rPr>
          <w:color w:val="231F20"/>
          <w:w w:val="105"/>
        </w:rPr>
        <w:t>this</w:t>
      </w:r>
      <w:r>
        <w:rPr>
          <w:color w:val="231F20"/>
          <w:spacing w:val="32"/>
          <w:w w:val="105"/>
        </w:rPr>
        <w:t xml:space="preserve"> </w:t>
      </w:r>
      <w:r>
        <w:rPr>
          <w:color w:val="231F20"/>
          <w:w w:val="105"/>
        </w:rPr>
        <w:t>Clause</w:t>
      </w:r>
      <w:r>
        <w:rPr>
          <w:color w:val="231F20"/>
          <w:spacing w:val="33"/>
          <w:w w:val="105"/>
        </w:rPr>
        <w:t xml:space="preserve"> </w:t>
      </w:r>
      <w:r>
        <w:rPr>
          <w:color w:val="231F20"/>
          <w:w w:val="105"/>
        </w:rPr>
        <w:t>5</w:t>
      </w:r>
      <w:r>
        <w:rPr>
          <w:color w:val="231F20"/>
          <w:spacing w:val="33"/>
          <w:w w:val="105"/>
        </w:rPr>
        <w:t xml:space="preserve"> </w:t>
      </w:r>
      <w:r>
        <w:rPr>
          <w:color w:val="231F20"/>
          <w:w w:val="105"/>
        </w:rPr>
        <w:t>shall</w:t>
      </w:r>
      <w:r>
        <w:rPr>
          <w:color w:val="231F20"/>
          <w:spacing w:val="32"/>
          <w:w w:val="105"/>
        </w:rPr>
        <w:t xml:space="preserve"> </w:t>
      </w:r>
      <w:r>
        <w:rPr>
          <w:color w:val="231F20"/>
          <w:w w:val="105"/>
        </w:rPr>
        <w:t>apply</w:t>
      </w:r>
      <w:r>
        <w:rPr>
          <w:color w:val="231F20"/>
          <w:spacing w:val="31"/>
          <w:w w:val="105"/>
        </w:rPr>
        <w:t xml:space="preserve"> </w:t>
      </w:r>
      <w:r>
        <w:rPr>
          <w:color w:val="231F20"/>
          <w:w w:val="105"/>
        </w:rPr>
        <w:t>in</w:t>
      </w:r>
      <w:r>
        <w:rPr>
          <w:color w:val="231F20"/>
          <w:spacing w:val="32"/>
          <w:w w:val="105"/>
        </w:rPr>
        <w:t xml:space="preserve"> </w:t>
      </w:r>
      <w:r>
        <w:rPr>
          <w:color w:val="231F20"/>
          <w:w w:val="105"/>
        </w:rPr>
        <w:t>determining</w:t>
      </w:r>
      <w:r>
        <w:rPr>
          <w:color w:val="231F20"/>
          <w:spacing w:val="32"/>
          <w:w w:val="105"/>
        </w:rPr>
        <w:t xml:space="preserve"> </w:t>
      </w:r>
      <w:r>
        <w:rPr>
          <w:color w:val="231F20"/>
          <w:w w:val="105"/>
        </w:rPr>
        <w:t>any</w:t>
      </w:r>
      <w:r>
        <w:rPr>
          <w:color w:val="231F20"/>
          <w:spacing w:val="31"/>
          <w:w w:val="105"/>
        </w:rPr>
        <w:t xml:space="preserve"> </w:t>
      </w:r>
      <w:r>
        <w:rPr>
          <w:color w:val="231F20"/>
          <w:w w:val="105"/>
        </w:rPr>
        <w:t>refund</w:t>
      </w:r>
      <w:r>
        <w:rPr>
          <w:color w:val="231F20"/>
          <w:spacing w:val="32"/>
          <w:w w:val="105"/>
        </w:rPr>
        <w:t xml:space="preserve"> </w:t>
      </w:r>
      <w:r>
        <w:rPr>
          <w:color w:val="231F20"/>
          <w:w w:val="105"/>
        </w:rPr>
        <w:t>to which the Customer may be entitled.</w:t>
      </w:r>
    </w:p>
    <w:p w14:paraId="4E7566E5" w14:textId="77777777" w:rsidR="006C7377" w:rsidRDefault="007F7BC8">
      <w:pPr>
        <w:pStyle w:val="ListParagraph"/>
        <w:numPr>
          <w:ilvl w:val="1"/>
          <w:numId w:val="5"/>
        </w:numPr>
        <w:tabs>
          <w:tab w:val="left" w:pos="2301"/>
        </w:tabs>
        <w:spacing w:before="117"/>
        <w:ind w:right="416"/>
      </w:pPr>
      <w:r>
        <w:rPr>
          <w:color w:val="231F20"/>
          <w:w w:val="105"/>
        </w:rPr>
        <w:t>The Customer must inform the Seller of their exercise of the Right to Cancel within the period required by Clause 4.</w:t>
      </w:r>
    </w:p>
    <w:p w14:paraId="08F93849" w14:textId="77777777" w:rsidR="006C7377" w:rsidRDefault="007F7BC8">
      <w:pPr>
        <w:pStyle w:val="ListParagraph"/>
        <w:numPr>
          <w:ilvl w:val="1"/>
          <w:numId w:val="5"/>
        </w:numPr>
        <w:tabs>
          <w:tab w:val="left" w:pos="2301"/>
        </w:tabs>
        <w:spacing w:before="120"/>
        <w:ind w:right="366"/>
      </w:pPr>
      <w:r>
        <w:rPr>
          <w:color w:val="231F20"/>
          <w:w w:val="105"/>
        </w:rPr>
        <w:t>If</w:t>
      </w:r>
      <w:r>
        <w:rPr>
          <w:color w:val="231F20"/>
          <w:spacing w:val="40"/>
          <w:w w:val="105"/>
        </w:rPr>
        <w:t xml:space="preserve"> </w:t>
      </w:r>
      <w:r>
        <w:rPr>
          <w:color w:val="231F20"/>
          <w:w w:val="105"/>
        </w:rPr>
        <w:t>the</w:t>
      </w:r>
      <w:r>
        <w:rPr>
          <w:color w:val="231F20"/>
          <w:spacing w:val="40"/>
          <w:w w:val="105"/>
        </w:rPr>
        <w:t xml:space="preserve"> </w:t>
      </w:r>
      <w:r>
        <w:rPr>
          <w:color w:val="231F20"/>
          <w:w w:val="105"/>
        </w:rPr>
        <w:t>provision</w:t>
      </w:r>
      <w:r>
        <w:rPr>
          <w:color w:val="231F20"/>
          <w:spacing w:val="40"/>
          <w:w w:val="105"/>
        </w:rPr>
        <w:t xml:space="preserve"> </w:t>
      </w:r>
      <w:r>
        <w:rPr>
          <w:color w:val="231F20"/>
          <w:w w:val="105"/>
        </w:rPr>
        <w:t>of</w:t>
      </w:r>
      <w:r>
        <w:rPr>
          <w:color w:val="231F20"/>
          <w:spacing w:val="40"/>
          <w:w w:val="105"/>
        </w:rPr>
        <w:t xml:space="preserve"> </w:t>
      </w:r>
      <w:r>
        <w:rPr>
          <w:color w:val="231F20"/>
          <w:w w:val="105"/>
        </w:rPr>
        <w:t>Services</w:t>
      </w:r>
      <w:r>
        <w:rPr>
          <w:color w:val="231F20"/>
          <w:spacing w:val="40"/>
          <w:w w:val="105"/>
        </w:rPr>
        <w:t xml:space="preserve"> </w:t>
      </w:r>
      <w:r>
        <w:rPr>
          <w:color w:val="231F20"/>
          <w:w w:val="105"/>
        </w:rPr>
        <w:t>has</w:t>
      </w:r>
      <w:r>
        <w:rPr>
          <w:color w:val="231F20"/>
          <w:spacing w:val="40"/>
          <w:w w:val="105"/>
        </w:rPr>
        <w:t xml:space="preserve"> </w:t>
      </w:r>
      <w:r>
        <w:rPr>
          <w:color w:val="231F20"/>
          <w:w w:val="105"/>
        </w:rPr>
        <w:t>commenced,</w:t>
      </w:r>
      <w:r>
        <w:rPr>
          <w:color w:val="231F20"/>
          <w:spacing w:val="40"/>
          <w:w w:val="105"/>
        </w:rPr>
        <w:t xml:space="preserve"> </w:t>
      </w:r>
      <w:r>
        <w:rPr>
          <w:color w:val="231F20"/>
          <w:w w:val="105"/>
        </w:rPr>
        <w:t>at</w:t>
      </w:r>
      <w:r>
        <w:rPr>
          <w:color w:val="231F20"/>
          <w:spacing w:val="40"/>
          <w:w w:val="105"/>
        </w:rPr>
        <w:t xml:space="preserve"> </w:t>
      </w:r>
      <w:r>
        <w:rPr>
          <w:color w:val="231F20"/>
          <w:w w:val="105"/>
        </w:rPr>
        <w:t>the</w:t>
      </w:r>
      <w:r>
        <w:rPr>
          <w:color w:val="231F20"/>
          <w:spacing w:val="40"/>
          <w:w w:val="105"/>
        </w:rPr>
        <w:t xml:space="preserve"> </w:t>
      </w:r>
      <w:r>
        <w:rPr>
          <w:color w:val="231F20"/>
          <w:w w:val="105"/>
        </w:rPr>
        <w:t>Customer’s</w:t>
      </w:r>
      <w:r>
        <w:rPr>
          <w:color w:val="231F20"/>
          <w:spacing w:val="40"/>
          <w:w w:val="105"/>
        </w:rPr>
        <w:t xml:space="preserve"> </w:t>
      </w:r>
      <w:r>
        <w:rPr>
          <w:color w:val="231F20"/>
          <w:w w:val="105"/>
        </w:rPr>
        <w:t>written</w:t>
      </w:r>
      <w:r>
        <w:rPr>
          <w:color w:val="231F20"/>
          <w:spacing w:val="40"/>
          <w:w w:val="105"/>
        </w:rPr>
        <w:t xml:space="preserve"> </w:t>
      </w:r>
      <w:r>
        <w:rPr>
          <w:color w:val="231F20"/>
          <w:w w:val="105"/>
        </w:rPr>
        <w:t>request, prior</w:t>
      </w:r>
      <w:r>
        <w:rPr>
          <w:color w:val="231F20"/>
          <w:spacing w:val="-4"/>
          <w:w w:val="105"/>
        </w:rPr>
        <w:t xml:space="preserve"> </w:t>
      </w:r>
      <w:r>
        <w:rPr>
          <w:color w:val="231F20"/>
          <w:w w:val="105"/>
        </w:rPr>
        <w:t>to</w:t>
      </w:r>
      <w:r>
        <w:rPr>
          <w:color w:val="231F20"/>
          <w:spacing w:val="-2"/>
          <w:w w:val="105"/>
        </w:rPr>
        <w:t xml:space="preserve"> </w:t>
      </w:r>
      <w:r>
        <w:rPr>
          <w:color w:val="231F20"/>
          <w:w w:val="105"/>
        </w:rPr>
        <w:t>the</w:t>
      </w:r>
      <w:r>
        <w:rPr>
          <w:color w:val="231F20"/>
          <w:spacing w:val="-2"/>
          <w:w w:val="105"/>
        </w:rPr>
        <w:t xml:space="preserve"> </w:t>
      </w:r>
      <w:r>
        <w:rPr>
          <w:color w:val="231F20"/>
          <w:w w:val="105"/>
        </w:rPr>
        <w:t>giving</w:t>
      </w:r>
      <w:r>
        <w:rPr>
          <w:color w:val="231F20"/>
          <w:spacing w:val="-4"/>
          <w:w w:val="105"/>
        </w:rPr>
        <w:t xml:space="preserve"> </w:t>
      </w:r>
      <w:r>
        <w:rPr>
          <w:color w:val="231F20"/>
          <w:w w:val="105"/>
        </w:rPr>
        <w:t>of</w:t>
      </w:r>
      <w:r>
        <w:rPr>
          <w:color w:val="231F20"/>
          <w:spacing w:val="-4"/>
          <w:w w:val="105"/>
        </w:rPr>
        <w:t xml:space="preserve"> </w:t>
      </w:r>
      <w:r>
        <w:rPr>
          <w:color w:val="231F20"/>
          <w:w w:val="105"/>
        </w:rPr>
        <w:t>notice</w:t>
      </w:r>
      <w:r>
        <w:rPr>
          <w:color w:val="231F20"/>
          <w:spacing w:val="-2"/>
          <w:w w:val="105"/>
        </w:rPr>
        <w:t xml:space="preserve"> </w:t>
      </w:r>
      <w:r>
        <w:rPr>
          <w:color w:val="231F20"/>
          <w:w w:val="105"/>
        </w:rPr>
        <w:t>by</w:t>
      </w:r>
      <w:r>
        <w:rPr>
          <w:color w:val="231F20"/>
          <w:spacing w:val="-5"/>
          <w:w w:val="105"/>
        </w:rPr>
        <w:t xml:space="preserve"> </w:t>
      </w:r>
      <w:r>
        <w:rPr>
          <w:color w:val="231F20"/>
          <w:w w:val="105"/>
        </w:rPr>
        <w:t>the</w:t>
      </w:r>
      <w:r>
        <w:rPr>
          <w:color w:val="231F20"/>
          <w:spacing w:val="-2"/>
          <w:w w:val="105"/>
        </w:rPr>
        <w:t xml:space="preserve"> </w:t>
      </w:r>
      <w:r>
        <w:rPr>
          <w:color w:val="231F20"/>
          <w:w w:val="105"/>
        </w:rPr>
        <w:t>Customer</w:t>
      </w:r>
      <w:r>
        <w:rPr>
          <w:color w:val="231F20"/>
          <w:spacing w:val="-7"/>
          <w:w w:val="105"/>
        </w:rPr>
        <w:t xml:space="preserve"> </w:t>
      </w:r>
      <w:r>
        <w:rPr>
          <w:color w:val="231F20"/>
          <w:w w:val="105"/>
        </w:rPr>
        <w:t>and</w:t>
      </w:r>
      <w:r>
        <w:rPr>
          <w:color w:val="231F20"/>
          <w:spacing w:val="-4"/>
          <w:w w:val="105"/>
        </w:rPr>
        <w:t xml:space="preserve"> </w:t>
      </w:r>
      <w:r>
        <w:rPr>
          <w:color w:val="231F20"/>
          <w:w w:val="105"/>
        </w:rPr>
        <w:t>the</w:t>
      </w:r>
      <w:r>
        <w:rPr>
          <w:color w:val="231F20"/>
          <w:spacing w:val="-2"/>
          <w:w w:val="105"/>
        </w:rPr>
        <w:t xml:space="preserve"> </w:t>
      </w:r>
      <w:r>
        <w:rPr>
          <w:color w:val="231F20"/>
          <w:w w:val="105"/>
        </w:rPr>
        <w:t>end</w:t>
      </w:r>
      <w:r>
        <w:rPr>
          <w:color w:val="231F20"/>
          <w:spacing w:val="-4"/>
          <w:w w:val="105"/>
        </w:rPr>
        <w:t xml:space="preserve"> </w:t>
      </w:r>
      <w:r>
        <w:rPr>
          <w:color w:val="231F20"/>
          <w:w w:val="105"/>
        </w:rPr>
        <w:t>of</w:t>
      </w:r>
      <w:r>
        <w:rPr>
          <w:color w:val="231F20"/>
          <w:spacing w:val="-4"/>
          <w:w w:val="105"/>
        </w:rPr>
        <w:t xml:space="preserve"> </w:t>
      </w:r>
      <w:r>
        <w:rPr>
          <w:color w:val="231F20"/>
          <w:w w:val="105"/>
        </w:rPr>
        <w:t>the</w:t>
      </w:r>
      <w:r>
        <w:rPr>
          <w:color w:val="231F20"/>
          <w:spacing w:val="-2"/>
          <w:w w:val="105"/>
        </w:rPr>
        <w:t xml:space="preserve"> </w:t>
      </w:r>
      <w:r>
        <w:rPr>
          <w:color w:val="231F20"/>
          <w:w w:val="105"/>
        </w:rPr>
        <w:t>Cancellation</w:t>
      </w:r>
      <w:r>
        <w:rPr>
          <w:color w:val="231F20"/>
          <w:spacing w:val="-4"/>
          <w:w w:val="105"/>
        </w:rPr>
        <w:t xml:space="preserve"> </w:t>
      </w:r>
      <w:r>
        <w:rPr>
          <w:color w:val="231F20"/>
          <w:w w:val="105"/>
        </w:rPr>
        <w:t>Period,</w:t>
      </w:r>
      <w:r>
        <w:rPr>
          <w:color w:val="231F20"/>
          <w:spacing w:val="-4"/>
          <w:w w:val="105"/>
        </w:rPr>
        <w:t xml:space="preserve"> </w:t>
      </w:r>
      <w:r>
        <w:rPr>
          <w:color w:val="231F20"/>
          <w:w w:val="105"/>
        </w:rPr>
        <w:t>the</w:t>
      </w:r>
    </w:p>
    <w:p w14:paraId="5BF0FADF" w14:textId="77777777" w:rsidR="006C7377" w:rsidRDefault="007F7BC8">
      <w:pPr>
        <w:pStyle w:val="BodyText"/>
        <w:spacing w:line="266" w:lineRule="exact"/>
        <w:ind w:left="2301"/>
      </w:pPr>
      <w:r>
        <w:rPr>
          <w:color w:val="231F20"/>
          <w:w w:val="105"/>
        </w:rPr>
        <w:t>Seller</w:t>
      </w:r>
      <w:r>
        <w:rPr>
          <w:color w:val="231F20"/>
          <w:spacing w:val="66"/>
          <w:w w:val="105"/>
        </w:rPr>
        <w:t xml:space="preserve"> </w:t>
      </w:r>
      <w:r>
        <w:rPr>
          <w:color w:val="231F20"/>
          <w:w w:val="105"/>
        </w:rPr>
        <w:t>shall</w:t>
      </w:r>
      <w:r>
        <w:rPr>
          <w:color w:val="231F20"/>
          <w:spacing w:val="66"/>
          <w:w w:val="105"/>
        </w:rPr>
        <w:t xml:space="preserve"> </w:t>
      </w:r>
      <w:r>
        <w:rPr>
          <w:color w:val="231F20"/>
          <w:w w:val="105"/>
        </w:rPr>
        <w:t>remain</w:t>
      </w:r>
      <w:r>
        <w:rPr>
          <w:color w:val="231F20"/>
          <w:spacing w:val="67"/>
          <w:w w:val="105"/>
        </w:rPr>
        <w:t xml:space="preserve"> </w:t>
      </w:r>
      <w:r>
        <w:rPr>
          <w:color w:val="231F20"/>
          <w:w w:val="105"/>
        </w:rPr>
        <w:t>entitled</w:t>
      </w:r>
      <w:r>
        <w:rPr>
          <w:color w:val="231F20"/>
          <w:spacing w:val="66"/>
          <w:w w:val="105"/>
        </w:rPr>
        <w:t xml:space="preserve"> </w:t>
      </w:r>
      <w:r>
        <w:rPr>
          <w:color w:val="231F20"/>
          <w:w w:val="105"/>
        </w:rPr>
        <w:t>to</w:t>
      </w:r>
      <w:r>
        <w:rPr>
          <w:color w:val="231F20"/>
          <w:spacing w:val="67"/>
          <w:w w:val="105"/>
        </w:rPr>
        <w:t xml:space="preserve"> </w:t>
      </w:r>
      <w:r>
        <w:rPr>
          <w:color w:val="231F20"/>
          <w:w w:val="105"/>
        </w:rPr>
        <w:t>any</w:t>
      </w:r>
      <w:r>
        <w:rPr>
          <w:color w:val="231F20"/>
          <w:spacing w:val="71"/>
          <w:w w:val="105"/>
        </w:rPr>
        <w:t xml:space="preserve"> </w:t>
      </w:r>
      <w:r>
        <w:rPr>
          <w:color w:val="231F20"/>
          <w:w w:val="105"/>
        </w:rPr>
        <w:t>monies</w:t>
      </w:r>
      <w:r>
        <w:rPr>
          <w:color w:val="231F20"/>
          <w:spacing w:val="67"/>
          <w:w w:val="105"/>
        </w:rPr>
        <w:t xml:space="preserve"> </w:t>
      </w:r>
      <w:r>
        <w:rPr>
          <w:color w:val="231F20"/>
          <w:w w:val="105"/>
        </w:rPr>
        <w:t>constituting</w:t>
      </w:r>
      <w:r>
        <w:rPr>
          <w:color w:val="231F20"/>
          <w:spacing w:val="67"/>
          <w:w w:val="105"/>
        </w:rPr>
        <w:t xml:space="preserve"> </w:t>
      </w:r>
      <w:r>
        <w:rPr>
          <w:color w:val="231F20"/>
          <w:w w:val="105"/>
        </w:rPr>
        <w:t>the</w:t>
      </w:r>
      <w:r>
        <w:rPr>
          <w:color w:val="231F20"/>
          <w:spacing w:val="67"/>
          <w:w w:val="105"/>
        </w:rPr>
        <w:t xml:space="preserve"> </w:t>
      </w:r>
      <w:r>
        <w:rPr>
          <w:color w:val="231F20"/>
          <w:w w:val="105"/>
        </w:rPr>
        <w:t>value</w:t>
      </w:r>
      <w:r>
        <w:rPr>
          <w:color w:val="231F20"/>
          <w:spacing w:val="67"/>
          <w:w w:val="105"/>
        </w:rPr>
        <w:t xml:space="preserve"> </w:t>
      </w:r>
      <w:r>
        <w:rPr>
          <w:color w:val="231F20"/>
          <w:w w:val="105"/>
        </w:rPr>
        <w:t>of</w:t>
      </w:r>
      <w:r>
        <w:rPr>
          <w:color w:val="231F20"/>
          <w:spacing w:val="67"/>
          <w:w w:val="105"/>
        </w:rPr>
        <w:t xml:space="preserve"> </w:t>
      </w:r>
      <w:r>
        <w:rPr>
          <w:color w:val="231F20"/>
          <w:w w:val="105"/>
        </w:rPr>
        <w:t>such</w:t>
      </w:r>
      <w:r>
        <w:rPr>
          <w:color w:val="231F20"/>
          <w:spacing w:val="66"/>
          <w:w w:val="105"/>
        </w:rPr>
        <w:t xml:space="preserve"> </w:t>
      </w:r>
      <w:r>
        <w:rPr>
          <w:color w:val="231F20"/>
          <w:spacing w:val="-2"/>
          <w:w w:val="105"/>
        </w:rPr>
        <w:t>Services.</w:t>
      </w:r>
    </w:p>
    <w:p w14:paraId="46D51940" w14:textId="77777777" w:rsidR="006C7377" w:rsidRDefault="007F7BC8">
      <w:pPr>
        <w:pStyle w:val="ListParagraph"/>
        <w:numPr>
          <w:ilvl w:val="2"/>
          <w:numId w:val="5"/>
        </w:numPr>
        <w:tabs>
          <w:tab w:val="left" w:pos="3021"/>
        </w:tabs>
        <w:spacing w:before="117"/>
        <w:ind w:right="643" w:hanging="740"/>
      </w:pPr>
      <w:r>
        <w:rPr>
          <w:color w:val="231F20"/>
          <w:w w:val="105"/>
        </w:rPr>
        <w:t>Where</w:t>
      </w:r>
      <w:r>
        <w:rPr>
          <w:color w:val="231F20"/>
          <w:spacing w:val="30"/>
          <w:w w:val="105"/>
        </w:rPr>
        <w:t xml:space="preserve"> </w:t>
      </w:r>
      <w:r>
        <w:rPr>
          <w:color w:val="231F20"/>
          <w:w w:val="105"/>
        </w:rPr>
        <w:t>the</w:t>
      </w:r>
      <w:r>
        <w:rPr>
          <w:color w:val="231F20"/>
          <w:spacing w:val="30"/>
          <w:w w:val="105"/>
        </w:rPr>
        <w:t xml:space="preserve"> </w:t>
      </w:r>
      <w:r>
        <w:rPr>
          <w:color w:val="231F20"/>
          <w:w w:val="105"/>
        </w:rPr>
        <w:t>Customer</w:t>
      </w:r>
      <w:r>
        <w:rPr>
          <w:color w:val="231F20"/>
          <w:spacing w:val="27"/>
          <w:w w:val="105"/>
        </w:rPr>
        <w:t xml:space="preserve"> </w:t>
      </w:r>
      <w:r>
        <w:rPr>
          <w:color w:val="231F20"/>
          <w:w w:val="105"/>
        </w:rPr>
        <w:t>has</w:t>
      </w:r>
      <w:r>
        <w:rPr>
          <w:color w:val="231F20"/>
          <w:spacing w:val="30"/>
          <w:w w:val="105"/>
        </w:rPr>
        <w:t xml:space="preserve"> </w:t>
      </w:r>
      <w:r>
        <w:rPr>
          <w:color w:val="231F20"/>
          <w:w w:val="105"/>
        </w:rPr>
        <w:t>already</w:t>
      </w:r>
      <w:r>
        <w:rPr>
          <w:color w:val="231F20"/>
          <w:spacing w:val="29"/>
          <w:w w:val="105"/>
        </w:rPr>
        <w:t xml:space="preserve"> </w:t>
      </w:r>
      <w:r>
        <w:rPr>
          <w:color w:val="231F20"/>
          <w:w w:val="105"/>
        </w:rPr>
        <w:t>made</w:t>
      </w:r>
      <w:r>
        <w:rPr>
          <w:color w:val="231F20"/>
          <w:spacing w:val="30"/>
          <w:w w:val="105"/>
        </w:rPr>
        <w:t xml:space="preserve"> </w:t>
      </w:r>
      <w:r>
        <w:rPr>
          <w:color w:val="231F20"/>
          <w:w w:val="105"/>
        </w:rPr>
        <w:t>payment</w:t>
      </w:r>
      <w:r>
        <w:rPr>
          <w:color w:val="231F20"/>
          <w:spacing w:val="29"/>
          <w:w w:val="105"/>
        </w:rPr>
        <w:t xml:space="preserve"> </w:t>
      </w:r>
      <w:r>
        <w:rPr>
          <w:color w:val="231F20"/>
          <w:w w:val="105"/>
        </w:rPr>
        <w:t>to</w:t>
      </w:r>
      <w:r>
        <w:rPr>
          <w:color w:val="231F20"/>
          <w:spacing w:val="30"/>
          <w:w w:val="105"/>
        </w:rPr>
        <w:t xml:space="preserve"> </w:t>
      </w:r>
      <w:r>
        <w:rPr>
          <w:color w:val="231F20"/>
          <w:w w:val="105"/>
        </w:rPr>
        <w:t>the</w:t>
      </w:r>
      <w:r>
        <w:rPr>
          <w:color w:val="231F20"/>
          <w:spacing w:val="30"/>
          <w:w w:val="105"/>
        </w:rPr>
        <w:t xml:space="preserve"> </w:t>
      </w:r>
      <w:r>
        <w:rPr>
          <w:color w:val="231F20"/>
          <w:w w:val="105"/>
        </w:rPr>
        <w:t>Seller,</w:t>
      </w:r>
      <w:r>
        <w:rPr>
          <w:color w:val="231F20"/>
          <w:spacing w:val="29"/>
          <w:w w:val="105"/>
        </w:rPr>
        <w:t xml:space="preserve"> </w:t>
      </w:r>
      <w:r>
        <w:rPr>
          <w:color w:val="231F20"/>
          <w:w w:val="105"/>
        </w:rPr>
        <w:t>any</w:t>
      </w:r>
      <w:r>
        <w:rPr>
          <w:color w:val="231F20"/>
          <w:spacing w:val="29"/>
          <w:w w:val="105"/>
        </w:rPr>
        <w:t xml:space="preserve"> </w:t>
      </w:r>
      <w:r>
        <w:rPr>
          <w:color w:val="231F20"/>
          <w:w w:val="105"/>
        </w:rPr>
        <w:t>refund issued</w:t>
      </w:r>
      <w:r>
        <w:rPr>
          <w:color w:val="231F20"/>
          <w:spacing w:val="40"/>
          <w:w w:val="105"/>
        </w:rPr>
        <w:t xml:space="preserve"> </w:t>
      </w:r>
      <w:r>
        <w:rPr>
          <w:color w:val="231F20"/>
          <w:w w:val="105"/>
        </w:rPr>
        <w:t>shall be less the relevant sum determined under sub-Clause 5.3.</w:t>
      </w:r>
    </w:p>
    <w:p w14:paraId="783676BA" w14:textId="77777777" w:rsidR="006C7377" w:rsidRDefault="007F7BC8">
      <w:pPr>
        <w:pStyle w:val="ListParagraph"/>
        <w:numPr>
          <w:ilvl w:val="2"/>
          <w:numId w:val="5"/>
        </w:numPr>
        <w:tabs>
          <w:tab w:val="left" w:pos="3021"/>
        </w:tabs>
        <w:spacing w:before="115"/>
        <w:ind w:right="409" w:hanging="740"/>
      </w:pPr>
      <w:r>
        <w:rPr>
          <w:color w:val="231F20"/>
          <w:w w:val="105"/>
        </w:rPr>
        <w:t>Where</w:t>
      </w:r>
      <w:r>
        <w:rPr>
          <w:color w:val="231F20"/>
          <w:spacing w:val="-8"/>
          <w:w w:val="105"/>
        </w:rPr>
        <w:t xml:space="preserve"> </w:t>
      </w:r>
      <w:r>
        <w:rPr>
          <w:color w:val="231F20"/>
          <w:w w:val="105"/>
        </w:rPr>
        <w:t>the</w:t>
      </w:r>
      <w:r>
        <w:rPr>
          <w:color w:val="231F20"/>
          <w:spacing w:val="-8"/>
          <w:w w:val="105"/>
        </w:rPr>
        <w:t xml:space="preserve"> </w:t>
      </w:r>
      <w:r>
        <w:rPr>
          <w:color w:val="231F20"/>
          <w:w w:val="105"/>
        </w:rPr>
        <w:t>Customer</w:t>
      </w:r>
      <w:r>
        <w:rPr>
          <w:color w:val="231F20"/>
          <w:spacing w:val="-9"/>
          <w:w w:val="105"/>
        </w:rPr>
        <w:t xml:space="preserve"> </w:t>
      </w:r>
      <w:r>
        <w:rPr>
          <w:color w:val="231F20"/>
          <w:w w:val="105"/>
        </w:rPr>
        <w:t>is</w:t>
      </w:r>
      <w:r>
        <w:rPr>
          <w:color w:val="231F20"/>
          <w:spacing w:val="-8"/>
          <w:w w:val="105"/>
        </w:rPr>
        <w:t xml:space="preserve"> </w:t>
      </w:r>
      <w:r>
        <w:rPr>
          <w:color w:val="231F20"/>
          <w:w w:val="105"/>
        </w:rPr>
        <w:t>yet</w:t>
      </w:r>
      <w:r>
        <w:rPr>
          <w:color w:val="231F20"/>
          <w:spacing w:val="-9"/>
          <w:w w:val="105"/>
        </w:rPr>
        <w:t xml:space="preserve"> </w:t>
      </w:r>
      <w:r>
        <w:rPr>
          <w:color w:val="231F20"/>
          <w:w w:val="105"/>
        </w:rPr>
        <w:t>to</w:t>
      </w:r>
      <w:r>
        <w:rPr>
          <w:color w:val="231F20"/>
          <w:spacing w:val="-8"/>
          <w:w w:val="105"/>
        </w:rPr>
        <w:t xml:space="preserve"> </w:t>
      </w:r>
      <w:r>
        <w:rPr>
          <w:color w:val="231F20"/>
          <w:w w:val="105"/>
        </w:rPr>
        <w:t>make</w:t>
      </w:r>
      <w:r>
        <w:rPr>
          <w:color w:val="231F20"/>
          <w:spacing w:val="-8"/>
          <w:w w:val="105"/>
        </w:rPr>
        <w:t xml:space="preserve"> </w:t>
      </w:r>
      <w:r>
        <w:rPr>
          <w:color w:val="231F20"/>
          <w:w w:val="105"/>
        </w:rPr>
        <w:t>payment</w:t>
      </w:r>
      <w:r>
        <w:rPr>
          <w:color w:val="231F20"/>
          <w:spacing w:val="-9"/>
          <w:w w:val="105"/>
        </w:rPr>
        <w:t xml:space="preserve"> </w:t>
      </w:r>
      <w:r>
        <w:rPr>
          <w:color w:val="231F20"/>
          <w:w w:val="105"/>
        </w:rPr>
        <w:t>to</w:t>
      </w:r>
      <w:r>
        <w:rPr>
          <w:color w:val="231F20"/>
          <w:spacing w:val="-8"/>
          <w:w w:val="105"/>
        </w:rPr>
        <w:t xml:space="preserve"> </w:t>
      </w:r>
      <w:r>
        <w:rPr>
          <w:color w:val="231F20"/>
          <w:w w:val="105"/>
        </w:rPr>
        <w:t>the</w:t>
      </w:r>
      <w:r>
        <w:rPr>
          <w:color w:val="231F20"/>
          <w:spacing w:val="-8"/>
          <w:w w:val="105"/>
        </w:rPr>
        <w:t xml:space="preserve"> </w:t>
      </w:r>
      <w:r>
        <w:rPr>
          <w:color w:val="231F20"/>
          <w:w w:val="105"/>
        </w:rPr>
        <w:t>Seller,</w:t>
      </w:r>
      <w:r>
        <w:rPr>
          <w:color w:val="231F20"/>
          <w:spacing w:val="-7"/>
          <w:w w:val="105"/>
        </w:rPr>
        <w:t xml:space="preserve"> </w:t>
      </w:r>
      <w:r>
        <w:rPr>
          <w:color w:val="231F20"/>
          <w:w w:val="105"/>
        </w:rPr>
        <w:t>the</w:t>
      </w:r>
      <w:r>
        <w:rPr>
          <w:color w:val="231F20"/>
          <w:spacing w:val="-8"/>
          <w:w w:val="105"/>
        </w:rPr>
        <w:t xml:space="preserve"> </w:t>
      </w:r>
      <w:r>
        <w:rPr>
          <w:color w:val="231F20"/>
          <w:w w:val="105"/>
        </w:rPr>
        <w:t>sum</w:t>
      </w:r>
      <w:r>
        <w:rPr>
          <w:color w:val="231F20"/>
          <w:spacing w:val="-7"/>
          <w:w w:val="105"/>
        </w:rPr>
        <w:t xml:space="preserve"> </w:t>
      </w:r>
      <w:r>
        <w:rPr>
          <w:color w:val="231F20"/>
          <w:w w:val="105"/>
        </w:rPr>
        <w:t>due</w:t>
      </w:r>
      <w:r>
        <w:rPr>
          <w:color w:val="231F20"/>
          <w:spacing w:val="-8"/>
          <w:w w:val="105"/>
        </w:rPr>
        <w:t xml:space="preserve"> </w:t>
      </w:r>
      <w:r>
        <w:rPr>
          <w:color w:val="231F20"/>
          <w:w w:val="105"/>
        </w:rPr>
        <w:t>from</w:t>
      </w:r>
      <w:r>
        <w:rPr>
          <w:color w:val="231F20"/>
          <w:spacing w:val="-9"/>
          <w:w w:val="105"/>
        </w:rPr>
        <w:t xml:space="preserve"> </w:t>
      </w:r>
      <w:r>
        <w:rPr>
          <w:color w:val="231F20"/>
          <w:w w:val="105"/>
        </w:rPr>
        <w:t>the Customer shall be adjusted accordingly.</w:t>
      </w:r>
    </w:p>
    <w:p w14:paraId="5C75AC8A" w14:textId="77777777" w:rsidR="006C7377" w:rsidRDefault="007F7BC8">
      <w:pPr>
        <w:pStyle w:val="ListParagraph"/>
        <w:numPr>
          <w:ilvl w:val="2"/>
          <w:numId w:val="5"/>
        </w:numPr>
        <w:tabs>
          <w:tab w:val="left" w:pos="3021"/>
        </w:tabs>
        <w:spacing w:before="118"/>
        <w:ind w:right="569" w:hanging="740"/>
      </w:pPr>
      <w:r>
        <w:rPr>
          <w:color w:val="231F20"/>
          <w:w w:val="105"/>
        </w:rPr>
        <w:t>The</w:t>
      </w:r>
      <w:r>
        <w:rPr>
          <w:color w:val="231F20"/>
          <w:spacing w:val="40"/>
          <w:w w:val="105"/>
        </w:rPr>
        <w:t xml:space="preserve"> </w:t>
      </w:r>
      <w:r>
        <w:rPr>
          <w:color w:val="231F20"/>
          <w:w w:val="105"/>
        </w:rPr>
        <w:t>Seller</w:t>
      </w:r>
      <w:r>
        <w:rPr>
          <w:color w:val="231F20"/>
          <w:spacing w:val="39"/>
          <w:w w:val="105"/>
        </w:rPr>
        <w:t xml:space="preserve"> </w:t>
      </w:r>
      <w:r>
        <w:rPr>
          <w:color w:val="231F20"/>
          <w:w w:val="105"/>
        </w:rPr>
        <w:t>will</w:t>
      </w:r>
      <w:r>
        <w:rPr>
          <w:color w:val="231F20"/>
          <w:spacing w:val="39"/>
          <w:w w:val="105"/>
        </w:rPr>
        <w:t xml:space="preserve"> </w:t>
      </w:r>
      <w:r>
        <w:rPr>
          <w:color w:val="231F20"/>
          <w:w w:val="105"/>
        </w:rPr>
        <w:t>inform</w:t>
      </w:r>
      <w:r>
        <w:rPr>
          <w:color w:val="231F20"/>
          <w:spacing w:val="38"/>
          <w:w w:val="105"/>
        </w:rPr>
        <w:t xml:space="preserve"> </w:t>
      </w:r>
      <w:r>
        <w:rPr>
          <w:color w:val="231F20"/>
          <w:w w:val="105"/>
        </w:rPr>
        <w:t>the</w:t>
      </w:r>
      <w:r>
        <w:rPr>
          <w:color w:val="231F20"/>
          <w:spacing w:val="40"/>
          <w:w w:val="105"/>
        </w:rPr>
        <w:t xml:space="preserve"> </w:t>
      </w:r>
      <w:r>
        <w:rPr>
          <w:color w:val="231F20"/>
          <w:w w:val="105"/>
        </w:rPr>
        <w:t>Customer</w:t>
      </w:r>
      <w:r>
        <w:rPr>
          <w:color w:val="231F20"/>
          <w:spacing w:val="39"/>
          <w:w w:val="105"/>
        </w:rPr>
        <w:t xml:space="preserve"> </w:t>
      </w:r>
      <w:r>
        <w:rPr>
          <w:color w:val="231F20"/>
          <w:w w:val="105"/>
        </w:rPr>
        <w:t>in</w:t>
      </w:r>
      <w:r>
        <w:rPr>
          <w:color w:val="231F20"/>
          <w:spacing w:val="39"/>
          <w:w w:val="105"/>
        </w:rPr>
        <w:t xml:space="preserve"> </w:t>
      </w:r>
      <w:r>
        <w:rPr>
          <w:color w:val="231F20"/>
          <w:w w:val="105"/>
        </w:rPr>
        <w:t>writing</w:t>
      </w:r>
      <w:r>
        <w:rPr>
          <w:color w:val="231F20"/>
          <w:spacing w:val="39"/>
          <w:w w:val="105"/>
        </w:rPr>
        <w:t xml:space="preserve"> </w:t>
      </w:r>
      <w:r>
        <w:rPr>
          <w:color w:val="231F20"/>
          <w:w w:val="105"/>
        </w:rPr>
        <w:t>of</w:t>
      </w:r>
      <w:r>
        <w:rPr>
          <w:color w:val="231F20"/>
          <w:spacing w:val="38"/>
          <w:w w:val="105"/>
        </w:rPr>
        <w:t xml:space="preserve"> </w:t>
      </w:r>
      <w:r>
        <w:rPr>
          <w:color w:val="231F20"/>
          <w:w w:val="105"/>
        </w:rPr>
        <w:t>the</w:t>
      </w:r>
      <w:r>
        <w:rPr>
          <w:color w:val="231F20"/>
          <w:spacing w:val="40"/>
          <w:w w:val="105"/>
        </w:rPr>
        <w:t xml:space="preserve"> </w:t>
      </w:r>
      <w:r>
        <w:rPr>
          <w:color w:val="231F20"/>
          <w:w w:val="105"/>
        </w:rPr>
        <w:t>relevant</w:t>
      </w:r>
      <w:r>
        <w:rPr>
          <w:color w:val="231F20"/>
          <w:spacing w:val="39"/>
          <w:w w:val="105"/>
        </w:rPr>
        <w:t xml:space="preserve"> </w:t>
      </w:r>
      <w:r>
        <w:rPr>
          <w:color w:val="231F20"/>
          <w:w w:val="105"/>
        </w:rPr>
        <w:t xml:space="preserve">calculations involved in determining sums </w:t>
      </w:r>
      <w:proofErr w:type="spellStart"/>
      <w:r>
        <w:rPr>
          <w:color w:val="231F20"/>
          <w:w w:val="105"/>
        </w:rPr>
        <w:t>deductable</w:t>
      </w:r>
      <w:proofErr w:type="spellEnd"/>
      <w:r>
        <w:rPr>
          <w:color w:val="231F20"/>
          <w:w w:val="105"/>
        </w:rPr>
        <w:t xml:space="preserve"> or payable under this Clause 5.</w:t>
      </w:r>
    </w:p>
    <w:p w14:paraId="2969046C" w14:textId="77777777" w:rsidR="006C7377" w:rsidRDefault="007F7BC8">
      <w:pPr>
        <w:pStyle w:val="ListParagraph"/>
        <w:numPr>
          <w:ilvl w:val="1"/>
          <w:numId w:val="5"/>
        </w:numPr>
        <w:tabs>
          <w:tab w:val="left" w:pos="2301"/>
        </w:tabs>
        <w:spacing w:before="120"/>
        <w:ind w:right="76"/>
      </w:pPr>
      <w:r>
        <w:rPr>
          <w:color w:val="231F20"/>
          <w:w w:val="105"/>
        </w:rPr>
        <w:t>If</w:t>
      </w:r>
      <w:r>
        <w:rPr>
          <w:color w:val="231F20"/>
          <w:spacing w:val="40"/>
          <w:w w:val="105"/>
        </w:rPr>
        <w:t xml:space="preserve"> </w:t>
      </w:r>
      <w:r>
        <w:rPr>
          <w:color w:val="231F20"/>
          <w:w w:val="105"/>
        </w:rPr>
        <w:t>the</w:t>
      </w:r>
      <w:r>
        <w:rPr>
          <w:color w:val="231F20"/>
          <w:spacing w:val="40"/>
          <w:w w:val="105"/>
        </w:rPr>
        <w:t xml:space="preserve"> </w:t>
      </w:r>
      <w:r>
        <w:rPr>
          <w:color w:val="231F20"/>
          <w:w w:val="105"/>
        </w:rPr>
        <w:t>provision</w:t>
      </w:r>
      <w:r>
        <w:rPr>
          <w:color w:val="231F20"/>
          <w:spacing w:val="40"/>
          <w:w w:val="105"/>
        </w:rPr>
        <w:t xml:space="preserve"> </w:t>
      </w:r>
      <w:r>
        <w:rPr>
          <w:color w:val="231F20"/>
          <w:w w:val="105"/>
        </w:rPr>
        <w:t>of</w:t>
      </w:r>
      <w:r>
        <w:rPr>
          <w:color w:val="231F20"/>
          <w:spacing w:val="40"/>
          <w:w w:val="105"/>
        </w:rPr>
        <w:t xml:space="preserve"> </w:t>
      </w:r>
      <w:r>
        <w:rPr>
          <w:color w:val="231F20"/>
          <w:w w:val="105"/>
        </w:rPr>
        <w:t>Services</w:t>
      </w:r>
      <w:r>
        <w:rPr>
          <w:color w:val="231F20"/>
          <w:spacing w:val="40"/>
          <w:w w:val="105"/>
        </w:rPr>
        <w:t xml:space="preserve"> </w:t>
      </w:r>
      <w:r>
        <w:rPr>
          <w:color w:val="231F20"/>
          <w:w w:val="105"/>
        </w:rPr>
        <w:t>has</w:t>
      </w:r>
      <w:r>
        <w:rPr>
          <w:color w:val="231F20"/>
          <w:spacing w:val="40"/>
          <w:w w:val="105"/>
        </w:rPr>
        <w:t xml:space="preserve"> </w:t>
      </w:r>
      <w:r>
        <w:rPr>
          <w:color w:val="231F20"/>
          <w:w w:val="105"/>
        </w:rPr>
        <w:t>commenced</w:t>
      </w:r>
      <w:r>
        <w:rPr>
          <w:color w:val="231F20"/>
          <w:spacing w:val="40"/>
          <w:w w:val="105"/>
        </w:rPr>
        <w:t xml:space="preserve"> </w:t>
      </w:r>
      <w:r>
        <w:rPr>
          <w:color w:val="231F20"/>
          <w:w w:val="105"/>
        </w:rPr>
        <w:t>prior</w:t>
      </w:r>
      <w:r>
        <w:rPr>
          <w:color w:val="231F20"/>
          <w:spacing w:val="40"/>
          <w:w w:val="105"/>
        </w:rPr>
        <w:t xml:space="preserve"> </w:t>
      </w:r>
      <w:r>
        <w:rPr>
          <w:color w:val="231F20"/>
          <w:w w:val="105"/>
        </w:rPr>
        <w:t>to</w:t>
      </w:r>
      <w:r>
        <w:rPr>
          <w:color w:val="231F20"/>
          <w:spacing w:val="40"/>
          <w:w w:val="105"/>
        </w:rPr>
        <w:t xml:space="preserve"> </w:t>
      </w:r>
      <w:r>
        <w:rPr>
          <w:color w:val="231F20"/>
          <w:w w:val="105"/>
        </w:rPr>
        <w:t>the</w:t>
      </w:r>
      <w:r>
        <w:rPr>
          <w:color w:val="231F20"/>
          <w:spacing w:val="40"/>
          <w:w w:val="105"/>
        </w:rPr>
        <w:t xml:space="preserve"> </w:t>
      </w:r>
      <w:r>
        <w:rPr>
          <w:color w:val="231F20"/>
          <w:w w:val="105"/>
        </w:rPr>
        <w:t>giving</w:t>
      </w:r>
      <w:r>
        <w:rPr>
          <w:color w:val="231F20"/>
          <w:spacing w:val="40"/>
          <w:w w:val="105"/>
        </w:rPr>
        <w:t xml:space="preserve"> </w:t>
      </w:r>
      <w:r>
        <w:rPr>
          <w:color w:val="231F20"/>
          <w:w w:val="105"/>
        </w:rPr>
        <w:t>of</w:t>
      </w:r>
      <w:r>
        <w:rPr>
          <w:color w:val="231F20"/>
          <w:spacing w:val="40"/>
          <w:w w:val="105"/>
        </w:rPr>
        <w:t xml:space="preserve"> </w:t>
      </w:r>
      <w:r>
        <w:rPr>
          <w:color w:val="231F20"/>
          <w:w w:val="105"/>
        </w:rPr>
        <w:t>notice</w:t>
      </w:r>
      <w:r>
        <w:rPr>
          <w:color w:val="231F20"/>
          <w:spacing w:val="40"/>
          <w:w w:val="105"/>
        </w:rPr>
        <w:t xml:space="preserve"> </w:t>
      </w:r>
      <w:r>
        <w:rPr>
          <w:color w:val="231F20"/>
          <w:w w:val="105"/>
        </w:rPr>
        <w:t>by</w:t>
      </w:r>
      <w:r>
        <w:rPr>
          <w:color w:val="231F20"/>
          <w:spacing w:val="40"/>
          <w:w w:val="105"/>
        </w:rPr>
        <w:t xml:space="preserve"> </w:t>
      </w:r>
      <w:r>
        <w:rPr>
          <w:color w:val="231F20"/>
          <w:w w:val="105"/>
        </w:rPr>
        <w:t>the Customer</w:t>
      </w:r>
      <w:r>
        <w:rPr>
          <w:color w:val="231F20"/>
          <w:spacing w:val="40"/>
          <w:w w:val="105"/>
        </w:rPr>
        <w:t xml:space="preserve"> </w:t>
      </w:r>
      <w:r>
        <w:rPr>
          <w:color w:val="231F20"/>
          <w:w w:val="105"/>
        </w:rPr>
        <w:t>and</w:t>
      </w:r>
      <w:r>
        <w:rPr>
          <w:color w:val="231F20"/>
          <w:spacing w:val="40"/>
          <w:w w:val="105"/>
        </w:rPr>
        <w:t xml:space="preserve"> </w:t>
      </w:r>
      <w:r>
        <w:rPr>
          <w:color w:val="231F20"/>
          <w:w w:val="105"/>
        </w:rPr>
        <w:t>the</w:t>
      </w:r>
      <w:r>
        <w:rPr>
          <w:color w:val="231F20"/>
          <w:spacing w:val="40"/>
          <w:w w:val="105"/>
        </w:rPr>
        <w:t xml:space="preserve"> </w:t>
      </w:r>
      <w:r>
        <w:rPr>
          <w:color w:val="231F20"/>
          <w:w w:val="105"/>
        </w:rPr>
        <w:t>end</w:t>
      </w:r>
      <w:r>
        <w:rPr>
          <w:color w:val="231F20"/>
          <w:spacing w:val="40"/>
          <w:w w:val="105"/>
        </w:rPr>
        <w:t xml:space="preserve"> </w:t>
      </w:r>
      <w:r>
        <w:rPr>
          <w:color w:val="231F20"/>
          <w:w w:val="105"/>
        </w:rPr>
        <w:t>of</w:t>
      </w:r>
      <w:r>
        <w:rPr>
          <w:color w:val="231F20"/>
          <w:spacing w:val="40"/>
          <w:w w:val="105"/>
        </w:rPr>
        <w:t xml:space="preserve"> </w:t>
      </w:r>
      <w:r>
        <w:rPr>
          <w:color w:val="231F20"/>
          <w:w w:val="105"/>
        </w:rPr>
        <w:t>the</w:t>
      </w:r>
      <w:r>
        <w:rPr>
          <w:color w:val="231F20"/>
          <w:spacing w:val="40"/>
          <w:w w:val="105"/>
        </w:rPr>
        <w:t xml:space="preserve"> </w:t>
      </w:r>
      <w:r>
        <w:rPr>
          <w:color w:val="231F20"/>
          <w:w w:val="105"/>
        </w:rPr>
        <w:t>Cancellation</w:t>
      </w:r>
      <w:r>
        <w:rPr>
          <w:color w:val="231F20"/>
          <w:spacing w:val="40"/>
          <w:w w:val="105"/>
        </w:rPr>
        <w:t xml:space="preserve"> </w:t>
      </w:r>
      <w:r>
        <w:rPr>
          <w:color w:val="231F20"/>
          <w:w w:val="105"/>
        </w:rPr>
        <w:t>Period</w:t>
      </w:r>
      <w:r>
        <w:rPr>
          <w:color w:val="231F20"/>
          <w:spacing w:val="40"/>
          <w:w w:val="105"/>
        </w:rPr>
        <w:t xml:space="preserve"> </w:t>
      </w:r>
      <w:r>
        <w:rPr>
          <w:color w:val="231F20"/>
          <w:w w:val="105"/>
        </w:rPr>
        <w:t>without</w:t>
      </w:r>
      <w:r>
        <w:rPr>
          <w:color w:val="231F20"/>
          <w:spacing w:val="40"/>
          <w:w w:val="105"/>
        </w:rPr>
        <w:t xml:space="preserve"> </w:t>
      </w:r>
      <w:r>
        <w:rPr>
          <w:color w:val="231F20"/>
          <w:w w:val="105"/>
        </w:rPr>
        <w:t>the</w:t>
      </w:r>
      <w:r>
        <w:rPr>
          <w:color w:val="231F20"/>
          <w:spacing w:val="40"/>
          <w:w w:val="105"/>
        </w:rPr>
        <w:t xml:space="preserve"> </w:t>
      </w:r>
      <w:r>
        <w:rPr>
          <w:color w:val="231F20"/>
          <w:w w:val="105"/>
        </w:rPr>
        <w:t>Customer’s</w:t>
      </w:r>
      <w:r>
        <w:rPr>
          <w:color w:val="231F20"/>
          <w:spacing w:val="40"/>
          <w:w w:val="105"/>
        </w:rPr>
        <w:t xml:space="preserve"> </w:t>
      </w:r>
      <w:r>
        <w:rPr>
          <w:color w:val="231F20"/>
          <w:w w:val="105"/>
        </w:rPr>
        <w:t>written request,</w:t>
      </w:r>
      <w:r>
        <w:rPr>
          <w:color w:val="231F20"/>
          <w:spacing w:val="-13"/>
          <w:w w:val="105"/>
        </w:rPr>
        <w:t xml:space="preserve"> </w:t>
      </w:r>
      <w:r>
        <w:rPr>
          <w:color w:val="231F20"/>
          <w:w w:val="105"/>
        </w:rPr>
        <w:t>the</w:t>
      </w:r>
      <w:r>
        <w:rPr>
          <w:color w:val="231F20"/>
          <w:spacing w:val="-14"/>
          <w:w w:val="105"/>
        </w:rPr>
        <w:t xml:space="preserve"> </w:t>
      </w:r>
      <w:r>
        <w:rPr>
          <w:color w:val="231F20"/>
          <w:w w:val="105"/>
        </w:rPr>
        <w:t>Seller</w:t>
      </w:r>
      <w:r>
        <w:rPr>
          <w:color w:val="231F20"/>
          <w:spacing w:val="-16"/>
          <w:w w:val="105"/>
        </w:rPr>
        <w:t xml:space="preserve"> </w:t>
      </w:r>
      <w:r>
        <w:rPr>
          <w:color w:val="231F20"/>
          <w:w w:val="105"/>
        </w:rPr>
        <w:t>shall</w:t>
      </w:r>
      <w:r>
        <w:rPr>
          <w:color w:val="231F20"/>
          <w:spacing w:val="-16"/>
          <w:w w:val="105"/>
        </w:rPr>
        <w:t xml:space="preserve"> </w:t>
      </w:r>
      <w:r>
        <w:rPr>
          <w:color w:val="231F20"/>
          <w:w w:val="105"/>
        </w:rPr>
        <w:t>not</w:t>
      </w:r>
      <w:r>
        <w:rPr>
          <w:color w:val="231F20"/>
          <w:spacing w:val="-16"/>
          <w:w w:val="105"/>
        </w:rPr>
        <w:t xml:space="preserve"> </w:t>
      </w:r>
      <w:r>
        <w:rPr>
          <w:color w:val="231F20"/>
          <w:w w:val="105"/>
        </w:rPr>
        <w:t>be</w:t>
      </w:r>
      <w:r>
        <w:rPr>
          <w:color w:val="231F20"/>
          <w:spacing w:val="-14"/>
          <w:w w:val="105"/>
        </w:rPr>
        <w:t xml:space="preserve"> </w:t>
      </w:r>
      <w:r>
        <w:rPr>
          <w:color w:val="231F20"/>
          <w:w w:val="105"/>
        </w:rPr>
        <w:t>entitled</w:t>
      </w:r>
      <w:r>
        <w:rPr>
          <w:color w:val="231F20"/>
          <w:spacing w:val="-16"/>
          <w:w w:val="105"/>
        </w:rPr>
        <w:t xml:space="preserve"> </w:t>
      </w:r>
      <w:r>
        <w:rPr>
          <w:color w:val="231F20"/>
          <w:w w:val="105"/>
        </w:rPr>
        <w:t>to</w:t>
      </w:r>
      <w:r>
        <w:rPr>
          <w:color w:val="231F20"/>
          <w:spacing w:val="-14"/>
          <w:w w:val="105"/>
        </w:rPr>
        <w:t xml:space="preserve"> </w:t>
      </w:r>
      <w:r>
        <w:rPr>
          <w:color w:val="231F20"/>
          <w:w w:val="105"/>
        </w:rPr>
        <w:t>any</w:t>
      </w:r>
      <w:r>
        <w:rPr>
          <w:color w:val="231F20"/>
          <w:spacing w:val="-16"/>
          <w:w w:val="105"/>
        </w:rPr>
        <w:t xml:space="preserve"> </w:t>
      </w:r>
      <w:r>
        <w:rPr>
          <w:color w:val="231F20"/>
          <w:w w:val="105"/>
        </w:rPr>
        <w:t>monies</w:t>
      </w:r>
      <w:r>
        <w:rPr>
          <w:color w:val="231F20"/>
          <w:spacing w:val="-14"/>
          <w:w w:val="105"/>
        </w:rPr>
        <w:t xml:space="preserve"> </w:t>
      </w:r>
      <w:r>
        <w:rPr>
          <w:color w:val="231F20"/>
          <w:w w:val="105"/>
        </w:rPr>
        <w:t>constituting</w:t>
      </w:r>
      <w:r>
        <w:rPr>
          <w:color w:val="231F20"/>
          <w:spacing w:val="-16"/>
          <w:w w:val="105"/>
        </w:rPr>
        <w:t xml:space="preserve"> </w:t>
      </w:r>
      <w:r>
        <w:rPr>
          <w:color w:val="231F20"/>
          <w:w w:val="105"/>
        </w:rPr>
        <w:t>the</w:t>
      </w:r>
      <w:r>
        <w:rPr>
          <w:color w:val="231F20"/>
          <w:spacing w:val="-14"/>
          <w:w w:val="105"/>
        </w:rPr>
        <w:t xml:space="preserve"> </w:t>
      </w:r>
      <w:r>
        <w:rPr>
          <w:color w:val="231F20"/>
          <w:w w:val="105"/>
        </w:rPr>
        <w:t>value</w:t>
      </w:r>
      <w:r>
        <w:rPr>
          <w:color w:val="231F20"/>
          <w:spacing w:val="-14"/>
          <w:w w:val="105"/>
        </w:rPr>
        <w:t xml:space="preserve"> </w:t>
      </w:r>
      <w:r>
        <w:rPr>
          <w:color w:val="231F20"/>
          <w:w w:val="105"/>
        </w:rPr>
        <w:t>of</w:t>
      </w:r>
      <w:r>
        <w:rPr>
          <w:color w:val="231F20"/>
          <w:spacing w:val="-16"/>
          <w:w w:val="105"/>
        </w:rPr>
        <w:t xml:space="preserve"> </w:t>
      </w:r>
      <w:r>
        <w:rPr>
          <w:color w:val="231F20"/>
          <w:w w:val="105"/>
        </w:rPr>
        <w:t>such</w:t>
      </w:r>
      <w:r>
        <w:rPr>
          <w:color w:val="231F20"/>
          <w:spacing w:val="-16"/>
          <w:w w:val="105"/>
        </w:rPr>
        <w:t xml:space="preserve"> </w:t>
      </w:r>
      <w:r>
        <w:rPr>
          <w:color w:val="231F20"/>
          <w:w w:val="105"/>
        </w:rPr>
        <w:t>Services.</w:t>
      </w:r>
    </w:p>
    <w:p w14:paraId="3CDB785A" w14:textId="77777777" w:rsidR="006C7377" w:rsidRDefault="007F7BC8">
      <w:pPr>
        <w:pStyle w:val="ListParagraph"/>
        <w:numPr>
          <w:ilvl w:val="1"/>
          <w:numId w:val="5"/>
        </w:numPr>
        <w:tabs>
          <w:tab w:val="left" w:pos="2301"/>
        </w:tabs>
        <w:spacing w:before="102"/>
        <w:ind w:right="142"/>
      </w:pPr>
      <w:r>
        <w:rPr>
          <w:color w:val="231F20"/>
          <w:w w:val="105"/>
        </w:rPr>
        <w:t xml:space="preserve">If the Customer requires their Documents urgently and </w:t>
      </w:r>
      <w:proofErr w:type="gramStart"/>
      <w:r>
        <w:rPr>
          <w:color w:val="231F20"/>
          <w:w w:val="105"/>
        </w:rPr>
        <w:t>require</w:t>
      </w:r>
      <w:proofErr w:type="gramEnd"/>
      <w:r>
        <w:rPr>
          <w:color w:val="231F20"/>
          <w:w w:val="105"/>
        </w:rPr>
        <w:t xml:space="preserve"> that the Company commence</w:t>
      </w:r>
      <w:r>
        <w:rPr>
          <w:color w:val="231F20"/>
          <w:spacing w:val="-2"/>
          <w:w w:val="105"/>
        </w:rPr>
        <w:t xml:space="preserve"> </w:t>
      </w:r>
      <w:r>
        <w:rPr>
          <w:color w:val="231F20"/>
          <w:w w:val="105"/>
        </w:rPr>
        <w:t>work</w:t>
      </w:r>
      <w:r>
        <w:rPr>
          <w:color w:val="231F20"/>
          <w:spacing w:val="-4"/>
          <w:w w:val="105"/>
        </w:rPr>
        <w:t xml:space="preserve"> </w:t>
      </w:r>
      <w:r>
        <w:rPr>
          <w:color w:val="231F20"/>
          <w:w w:val="105"/>
        </w:rPr>
        <w:t>prior</w:t>
      </w:r>
      <w:r>
        <w:rPr>
          <w:color w:val="231F20"/>
          <w:spacing w:val="-1"/>
          <w:w w:val="105"/>
        </w:rPr>
        <w:t xml:space="preserve"> </w:t>
      </w:r>
      <w:r>
        <w:rPr>
          <w:color w:val="231F20"/>
          <w:w w:val="105"/>
        </w:rPr>
        <w:t>to</w:t>
      </w:r>
      <w:r>
        <w:rPr>
          <w:color w:val="231F20"/>
          <w:spacing w:val="-2"/>
          <w:w w:val="105"/>
        </w:rPr>
        <w:t xml:space="preserve"> </w:t>
      </w:r>
      <w:r>
        <w:rPr>
          <w:color w:val="231F20"/>
          <w:w w:val="105"/>
        </w:rPr>
        <w:t>the</w:t>
      </w:r>
      <w:r>
        <w:rPr>
          <w:color w:val="231F20"/>
          <w:spacing w:val="-2"/>
          <w:w w:val="105"/>
        </w:rPr>
        <w:t xml:space="preserve"> </w:t>
      </w:r>
      <w:r>
        <w:rPr>
          <w:color w:val="231F20"/>
          <w:w w:val="105"/>
        </w:rPr>
        <w:t>expiration</w:t>
      </w:r>
      <w:r>
        <w:rPr>
          <w:color w:val="231F20"/>
          <w:spacing w:val="-1"/>
          <w:w w:val="105"/>
        </w:rPr>
        <w:t xml:space="preserve"> </w:t>
      </w:r>
      <w:r>
        <w:rPr>
          <w:color w:val="231F20"/>
          <w:w w:val="105"/>
        </w:rPr>
        <w:t>of</w:t>
      </w:r>
      <w:r>
        <w:rPr>
          <w:color w:val="231F20"/>
          <w:spacing w:val="-4"/>
          <w:w w:val="105"/>
        </w:rPr>
        <w:t xml:space="preserve"> </w:t>
      </w:r>
      <w:r>
        <w:rPr>
          <w:color w:val="231F20"/>
          <w:w w:val="105"/>
        </w:rPr>
        <w:t>the</w:t>
      </w:r>
      <w:r>
        <w:rPr>
          <w:color w:val="231F20"/>
          <w:spacing w:val="-2"/>
          <w:w w:val="105"/>
        </w:rPr>
        <w:t xml:space="preserve"> </w:t>
      </w:r>
      <w:r>
        <w:rPr>
          <w:color w:val="231F20"/>
          <w:w w:val="105"/>
        </w:rPr>
        <w:t>cancellation</w:t>
      </w:r>
      <w:r>
        <w:rPr>
          <w:color w:val="231F20"/>
          <w:spacing w:val="-3"/>
          <w:w w:val="105"/>
        </w:rPr>
        <w:t xml:space="preserve"> </w:t>
      </w:r>
      <w:proofErr w:type="gramStart"/>
      <w:r>
        <w:rPr>
          <w:color w:val="231F20"/>
          <w:w w:val="105"/>
        </w:rPr>
        <w:t>period</w:t>
      </w:r>
      <w:proofErr w:type="gramEnd"/>
      <w:r>
        <w:rPr>
          <w:color w:val="231F20"/>
          <w:spacing w:val="-3"/>
          <w:w w:val="105"/>
        </w:rPr>
        <w:t xml:space="preserve"> </w:t>
      </w:r>
      <w:r>
        <w:rPr>
          <w:color w:val="231F20"/>
          <w:w w:val="105"/>
        </w:rPr>
        <w:t>the</w:t>
      </w:r>
      <w:r>
        <w:rPr>
          <w:color w:val="231F20"/>
          <w:spacing w:val="-3"/>
          <w:w w:val="105"/>
        </w:rPr>
        <w:t xml:space="preserve"> </w:t>
      </w:r>
      <w:r>
        <w:rPr>
          <w:color w:val="231F20"/>
          <w:w w:val="105"/>
        </w:rPr>
        <w:t>Customer</w:t>
      </w:r>
      <w:r>
        <w:rPr>
          <w:color w:val="231F20"/>
          <w:spacing w:val="-4"/>
          <w:w w:val="105"/>
        </w:rPr>
        <w:t xml:space="preserve"> </w:t>
      </w:r>
      <w:r>
        <w:rPr>
          <w:color w:val="231F20"/>
          <w:w w:val="105"/>
        </w:rPr>
        <w:t>can agree to</w:t>
      </w:r>
      <w:r>
        <w:rPr>
          <w:color w:val="231F20"/>
          <w:spacing w:val="34"/>
          <w:w w:val="105"/>
        </w:rPr>
        <w:t xml:space="preserve"> </w:t>
      </w:r>
      <w:r>
        <w:rPr>
          <w:color w:val="231F20"/>
          <w:w w:val="105"/>
        </w:rPr>
        <w:t>waive</w:t>
      </w:r>
      <w:r>
        <w:rPr>
          <w:color w:val="231F20"/>
          <w:spacing w:val="34"/>
          <w:w w:val="105"/>
        </w:rPr>
        <w:t xml:space="preserve"> </w:t>
      </w:r>
      <w:r>
        <w:rPr>
          <w:color w:val="231F20"/>
          <w:w w:val="105"/>
        </w:rPr>
        <w:t>their</w:t>
      </w:r>
      <w:r>
        <w:rPr>
          <w:color w:val="231F20"/>
          <w:spacing w:val="32"/>
          <w:w w:val="105"/>
        </w:rPr>
        <w:t xml:space="preserve"> </w:t>
      </w:r>
      <w:r>
        <w:rPr>
          <w:color w:val="231F20"/>
          <w:w w:val="105"/>
        </w:rPr>
        <w:t>rights</w:t>
      </w:r>
      <w:r>
        <w:rPr>
          <w:color w:val="231F20"/>
          <w:spacing w:val="34"/>
          <w:w w:val="105"/>
        </w:rPr>
        <w:t xml:space="preserve"> </w:t>
      </w:r>
      <w:r>
        <w:rPr>
          <w:color w:val="231F20"/>
          <w:w w:val="105"/>
        </w:rPr>
        <w:t>under</w:t>
      </w:r>
      <w:r>
        <w:rPr>
          <w:color w:val="231F20"/>
          <w:spacing w:val="32"/>
          <w:w w:val="105"/>
        </w:rPr>
        <w:t xml:space="preserve"> </w:t>
      </w:r>
      <w:r>
        <w:rPr>
          <w:color w:val="231F20"/>
          <w:w w:val="105"/>
        </w:rPr>
        <w:t>the</w:t>
      </w:r>
      <w:r>
        <w:rPr>
          <w:color w:val="231F20"/>
          <w:spacing w:val="34"/>
          <w:w w:val="105"/>
        </w:rPr>
        <w:t xml:space="preserve"> </w:t>
      </w:r>
      <w:r>
        <w:rPr>
          <w:color w:val="231F20"/>
          <w:w w:val="105"/>
        </w:rPr>
        <w:t>Regulations</w:t>
      </w:r>
      <w:r>
        <w:rPr>
          <w:color w:val="231F20"/>
          <w:spacing w:val="34"/>
          <w:w w:val="105"/>
        </w:rPr>
        <w:t xml:space="preserve"> </w:t>
      </w:r>
      <w:r>
        <w:rPr>
          <w:color w:val="231F20"/>
          <w:w w:val="105"/>
        </w:rPr>
        <w:t>by</w:t>
      </w:r>
      <w:r>
        <w:rPr>
          <w:color w:val="231F20"/>
          <w:spacing w:val="32"/>
          <w:w w:val="105"/>
        </w:rPr>
        <w:t xml:space="preserve"> </w:t>
      </w:r>
      <w:r>
        <w:rPr>
          <w:color w:val="231F20"/>
          <w:w w:val="105"/>
        </w:rPr>
        <w:t>signing</w:t>
      </w:r>
      <w:r>
        <w:rPr>
          <w:color w:val="231F20"/>
          <w:spacing w:val="32"/>
          <w:w w:val="105"/>
        </w:rPr>
        <w:t xml:space="preserve"> </w:t>
      </w:r>
      <w:r>
        <w:rPr>
          <w:color w:val="231F20"/>
          <w:w w:val="105"/>
        </w:rPr>
        <w:t>a</w:t>
      </w:r>
      <w:r>
        <w:rPr>
          <w:color w:val="231F20"/>
          <w:spacing w:val="32"/>
          <w:w w:val="105"/>
        </w:rPr>
        <w:t xml:space="preserve"> </w:t>
      </w:r>
      <w:r>
        <w:rPr>
          <w:color w:val="231F20"/>
          <w:w w:val="105"/>
        </w:rPr>
        <w:t>waiver</w:t>
      </w:r>
      <w:r>
        <w:rPr>
          <w:color w:val="231F20"/>
          <w:spacing w:val="32"/>
          <w:w w:val="105"/>
        </w:rPr>
        <w:t xml:space="preserve"> </w:t>
      </w:r>
      <w:r>
        <w:rPr>
          <w:color w:val="231F20"/>
          <w:w w:val="105"/>
        </w:rPr>
        <w:t>agreement.</w:t>
      </w:r>
      <w:r>
        <w:rPr>
          <w:color w:val="231F20"/>
          <w:spacing w:val="32"/>
          <w:w w:val="105"/>
        </w:rPr>
        <w:t xml:space="preserve"> </w:t>
      </w:r>
      <w:r>
        <w:rPr>
          <w:color w:val="231F20"/>
          <w:w w:val="105"/>
        </w:rPr>
        <w:t>This will mean</w:t>
      </w:r>
      <w:r>
        <w:rPr>
          <w:color w:val="231F20"/>
          <w:spacing w:val="80"/>
          <w:w w:val="150"/>
        </w:rPr>
        <w:t xml:space="preserve"> </w:t>
      </w:r>
      <w:r>
        <w:rPr>
          <w:color w:val="231F20"/>
          <w:w w:val="105"/>
        </w:rPr>
        <w:t>that they</w:t>
      </w:r>
      <w:r>
        <w:rPr>
          <w:color w:val="231F20"/>
          <w:spacing w:val="-1"/>
          <w:w w:val="105"/>
        </w:rPr>
        <w:t xml:space="preserve"> </w:t>
      </w:r>
      <w:r>
        <w:rPr>
          <w:color w:val="231F20"/>
          <w:w w:val="105"/>
        </w:rPr>
        <w:t>will be required to pay</w:t>
      </w:r>
      <w:r>
        <w:rPr>
          <w:color w:val="231F20"/>
          <w:spacing w:val="-1"/>
          <w:w w:val="105"/>
        </w:rPr>
        <w:t xml:space="preserve"> </w:t>
      </w:r>
      <w:r>
        <w:rPr>
          <w:color w:val="231F20"/>
          <w:w w:val="105"/>
        </w:rPr>
        <w:t>for any work</w:t>
      </w:r>
      <w:r>
        <w:rPr>
          <w:color w:val="231F20"/>
          <w:spacing w:val="-1"/>
          <w:w w:val="105"/>
        </w:rPr>
        <w:t xml:space="preserve"> </w:t>
      </w:r>
      <w:r>
        <w:rPr>
          <w:color w:val="231F20"/>
          <w:w w:val="105"/>
        </w:rPr>
        <w:t>completed should they decide to reinstate their right to cancel within the 14 days. This should be provided in writing.</w:t>
      </w:r>
    </w:p>
    <w:p w14:paraId="4AA4FBB9" w14:textId="77777777" w:rsidR="006C7377" w:rsidRDefault="007F7BC8">
      <w:pPr>
        <w:pStyle w:val="Heading2"/>
        <w:numPr>
          <w:ilvl w:val="0"/>
          <w:numId w:val="8"/>
        </w:numPr>
        <w:tabs>
          <w:tab w:val="left" w:pos="740"/>
        </w:tabs>
        <w:spacing w:before="23"/>
        <w:ind w:left="740" w:hanging="686"/>
        <w:jc w:val="left"/>
        <w:rPr>
          <w:rFonts w:ascii="Calibri"/>
          <w:b w:val="0"/>
          <w:color w:val="231F20"/>
        </w:rPr>
      </w:pPr>
      <w:r>
        <w:rPr>
          <w:color w:val="231F20"/>
          <w:spacing w:val="-2"/>
        </w:rPr>
        <w:t>Liability</w:t>
      </w:r>
    </w:p>
    <w:p w14:paraId="3659B8AE" w14:textId="77777777" w:rsidR="006C7377" w:rsidRDefault="007F7BC8">
      <w:pPr>
        <w:pStyle w:val="ListParagraph"/>
        <w:numPr>
          <w:ilvl w:val="1"/>
          <w:numId w:val="4"/>
        </w:numPr>
        <w:tabs>
          <w:tab w:val="left" w:pos="2202"/>
        </w:tabs>
        <w:spacing w:before="119"/>
        <w:ind w:right="533"/>
      </w:pPr>
      <w:r>
        <w:rPr>
          <w:color w:val="231F20"/>
          <w:w w:val="105"/>
        </w:rPr>
        <w:t>If the Seller fails to perform the Services with care and skill it shall carry out remedial action at no extra cost to the Customer.</w:t>
      </w:r>
    </w:p>
    <w:p w14:paraId="2B0EC833" w14:textId="77777777" w:rsidR="006C7377" w:rsidRDefault="007F7BC8">
      <w:pPr>
        <w:pStyle w:val="ListParagraph"/>
        <w:numPr>
          <w:ilvl w:val="1"/>
          <w:numId w:val="4"/>
        </w:numPr>
        <w:tabs>
          <w:tab w:val="left" w:pos="2202"/>
        </w:tabs>
        <w:spacing w:before="122"/>
        <w:ind w:right="455"/>
      </w:pPr>
      <w:r>
        <w:rPr>
          <w:color w:val="231F20"/>
          <w:w w:val="105"/>
        </w:rPr>
        <w:t>The Seller shall not be liable to the Customer or be deemed to be in breach of these Terms and Conditions by reason of any delay in performing, or any failure to perform, any of the Seller’s obligations if the delay or failure was due to any cause beyond the Seller’s reasonable control or where the Customer has failed to meet their obligations under Clause 8 below.</w:t>
      </w:r>
    </w:p>
    <w:p w14:paraId="71230FF6" w14:textId="77777777" w:rsidR="006C7377" w:rsidRDefault="007F7BC8">
      <w:pPr>
        <w:pStyle w:val="Heading2"/>
        <w:numPr>
          <w:ilvl w:val="0"/>
          <w:numId w:val="8"/>
        </w:numPr>
        <w:tabs>
          <w:tab w:val="left" w:pos="800"/>
        </w:tabs>
        <w:spacing w:before="34"/>
        <w:ind w:left="800" w:hanging="647"/>
        <w:jc w:val="left"/>
        <w:rPr>
          <w:rFonts w:ascii="Calibri"/>
          <w:b w:val="0"/>
          <w:color w:val="231F20"/>
        </w:rPr>
      </w:pPr>
      <w:r>
        <w:rPr>
          <w:color w:val="231F20"/>
          <w:spacing w:val="-4"/>
        </w:rPr>
        <w:lastRenderedPageBreak/>
        <w:t>The</w:t>
      </w:r>
      <w:r>
        <w:rPr>
          <w:color w:val="231F20"/>
          <w:spacing w:val="-8"/>
        </w:rPr>
        <w:t xml:space="preserve"> </w:t>
      </w:r>
      <w:r>
        <w:rPr>
          <w:color w:val="231F20"/>
          <w:spacing w:val="-4"/>
        </w:rPr>
        <w:t>Customers</w:t>
      </w:r>
      <w:r>
        <w:rPr>
          <w:color w:val="231F20"/>
          <w:spacing w:val="-3"/>
        </w:rPr>
        <w:t xml:space="preserve"> </w:t>
      </w:r>
      <w:r>
        <w:rPr>
          <w:color w:val="231F20"/>
          <w:spacing w:val="-4"/>
        </w:rPr>
        <w:t>Obligations</w:t>
      </w:r>
      <w:r>
        <w:rPr>
          <w:color w:val="231F20"/>
          <w:spacing w:val="-3"/>
        </w:rPr>
        <w:t xml:space="preserve"> </w:t>
      </w:r>
      <w:r>
        <w:rPr>
          <w:color w:val="231F20"/>
          <w:spacing w:val="-4"/>
        </w:rPr>
        <w:t>are:</w:t>
      </w:r>
    </w:p>
    <w:p w14:paraId="69283C7D" w14:textId="77777777" w:rsidR="006C7377" w:rsidRDefault="007F7BC8">
      <w:pPr>
        <w:pStyle w:val="BodyText"/>
        <w:tabs>
          <w:tab w:val="left" w:pos="2301"/>
        </w:tabs>
        <w:spacing w:before="125"/>
        <w:ind w:left="2301" w:right="688" w:hanging="740"/>
      </w:pPr>
      <w:r>
        <w:rPr>
          <w:color w:val="231F20"/>
          <w:spacing w:val="-4"/>
          <w:w w:val="105"/>
        </w:rPr>
        <w:t>71.</w:t>
      </w:r>
      <w:r>
        <w:rPr>
          <w:color w:val="231F20"/>
        </w:rPr>
        <w:tab/>
      </w:r>
      <w:r>
        <w:rPr>
          <w:color w:val="231F20"/>
          <w:w w:val="105"/>
        </w:rPr>
        <w:t>To</w:t>
      </w:r>
      <w:r>
        <w:rPr>
          <w:color w:val="231F20"/>
          <w:spacing w:val="30"/>
          <w:w w:val="105"/>
        </w:rPr>
        <w:t xml:space="preserve"> </w:t>
      </w:r>
      <w:r>
        <w:rPr>
          <w:color w:val="231F20"/>
          <w:w w:val="105"/>
        </w:rPr>
        <w:t>disclose</w:t>
      </w:r>
      <w:r>
        <w:rPr>
          <w:color w:val="231F20"/>
          <w:spacing w:val="30"/>
          <w:w w:val="105"/>
        </w:rPr>
        <w:t xml:space="preserve"> </w:t>
      </w:r>
      <w:r>
        <w:rPr>
          <w:color w:val="231F20"/>
          <w:w w:val="105"/>
        </w:rPr>
        <w:t>all</w:t>
      </w:r>
      <w:r>
        <w:rPr>
          <w:color w:val="231F20"/>
          <w:spacing w:val="29"/>
          <w:w w:val="105"/>
        </w:rPr>
        <w:t xml:space="preserve"> </w:t>
      </w:r>
      <w:r>
        <w:rPr>
          <w:color w:val="231F20"/>
          <w:w w:val="105"/>
        </w:rPr>
        <w:t>relevant</w:t>
      </w:r>
      <w:r>
        <w:rPr>
          <w:color w:val="231F20"/>
          <w:spacing w:val="29"/>
          <w:w w:val="105"/>
        </w:rPr>
        <w:t xml:space="preserve"> </w:t>
      </w:r>
      <w:r>
        <w:rPr>
          <w:color w:val="231F20"/>
          <w:w w:val="105"/>
        </w:rPr>
        <w:t>facts</w:t>
      </w:r>
      <w:r>
        <w:rPr>
          <w:color w:val="231F20"/>
          <w:spacing w:val="29"/>
          <w:w w:val="105"/>
        </w:rPr>
        <w:t xml:space="preserve"> </w:t>
      </w:r>
      <w:r>
        <w:rPr>
          <w:color w:val="231F20"/>
          <w:w w:val="105"/>
        </w:rPr>
        <w:t>and</w:t>
      </w:r>
      <w:r>
        <w:rPr>
          <w:color w:val="231F20"/>
          <w:spacing w:val="29"/>
          <w:w w:val="105"/>
        </w:rPr>
        <w:t xml:space="preserve"> </w:t>
      </w:r>
      <w:r>
        <w:rPr>
          <w:color w:val="231F20"/>
          <w:w w:val="105"/>
        </w:rPr>
        <w:t>answers</w:t>
      </w:r>
      <w:r>
        <w:rPr>
          <w:color w:val="231F20"/>
          <w:spacing w:val="31"/>
          <w:w w:val="105"/>
        </w:rPr>
        <w:t xml:space="preserve"> </w:t>
      </w:r>
      <w:r>
        <w:rPr>
          <w:color w:val="231F20"/>
          <w:w w:val="105"/>
        </w:rPr>
        <w:t>to</w:t>
      </w:r>
      <w:r>
        <w:rPr>
          <w:color w:val="231F20"/>
          <w:spacing w:val="30"/>
          <w:w w:val="105"/>
        </w:rPr>
        <w:t xml:space="preserve"> </w:t>
      </w:r>
      <w:r>
        <w:rPr>
          <w:color w:val="231F20"/>
          <w:w w:val="105"/>
        </w:rPr>
        <w:t>all</w:t>
      </w:r>
      <w:r>
        <w:rPr>
          <w:color w:val="231F20"/>
          <w:spacing w:val="29"/>
          <w:w w:val="105"/>
        </w:rPr>
        <w:t xml:space="preserve"> </w:t>
      </w:r>
      <w:r>
        <w:rPr>
          <w:color w:val="231F20"/>
          <w:w w:val="105"/>
        </w:rPr>
        <w:t>the</w:t>
      </w:r>
      <w:r>
        <w:rPr>
          <w:color w:val="231F20"/>
          <w:spacing w:val="30"/>
          <w:w w:val="105"/>
        </w:rPr>
        <w:t xml:space="preserve"> </w:t>
      </w:r>
      <w:r>
        <w:rPr>
          <w:color w:val="231F20"/>
          <w:w w:val="105"/>
        </w:rPr>
        <w:t>questions</w:t>
      </w:r>
      <w:r>
        <w:rPr>
          <w:color w:val="231F20"/>
          <w:spacing w:val="29"/>
          <w:w w:val="105"/>
        </w:rPr>
        <w:t xml:space="preserve"> </w:t>
      </w:r>
      <w:r>
        <w:rPr>
          <w:color w:val="231F20"/>
          <w:w w:val="105"/>
        </w:rPr>
        <w:t>asked</w:t>
      </w:r>
      <w:r>
        <w:rPr>
          <w:color w:val="231F20"/>
          <w:spacing w:val="29"/>
          <w:w w:val="105"/>
        </w:rPr>
        <w:t xml:space="preserve"> </w:t>
      </w:r>
      <w:r>
        <w:rPr>
          <w:color w:val="231F20"/>
          <w:w w:val="105"/>
        </w:rPr>
        <w:t>to</w:t>
      </w:r>
      <w:r>
        <w:rPr>
          <w:color w:val="231F20"/>
          <w:spacing w:val="30"/>
          <w:w w:val="105"/>
        </w:rPr>
        <w:t xml:space="preserve"> </w:t>
      </w:r>
      <w:r>
        <w:rPr>
          <w:color w:val="231F20"/>
          <w:w w:val="105"/>
        </w:rPr>
        <w:t>allow</w:t>
      </w:r>
      <w:r>
        <w:rPr>
          <w:color w:val="231F20"/>
          <w:spacing w:val="29"/>
          <w:w w:val="105"/>
        </w:rPr>
        <w:t xml:space="preserve"> </w:t>
      </w:r>
      <w:r>
        <w:rPr>
          <w:color w:val="231F20"/>
          <w:w w:val="105"/>
        </w:rPr>
        <w:t>the Company</w:t>
      </w:r>
      <w:r>
        <w:rPr>
          <w:color w:val="231F20"/>
          <w:spacing w:val="17"/>
          <w:w w:val="105"/>
        </w:rPr>
        <w:t xml:space="preserve"> </w:t>
      </w:r>
      <w:r>
        <w:rPr>
          <w:color w:val="231F20"/>
          <w:w w:val="105"/>
        </w:rPr>
        <w:t>to</w:t>
      </w:r>
      <w:r>
        <w:rPr>
          <w:color w:val="231F20"/>
          <w:spacing w:val="18"/>
          <w:w w:val="105"/>
        </w:rPr>
        <w:t xml:space="preserve"> </w:t>
      </w:r>
      <w:r>
        <w:rPr>
          <w:color w:val="231F20"/>
          <w:w w:val="105"/>
        </w:rPr>
        <w:t>provide</w:t>
      </w:r>
      <w:r>
        <w:rPr>
          <w:color w:val="231F20"/>
          <w:spacing w:val="21"/>
          <w:w w:val="105"/>
        </w:rPr>
        <w:t xml:space="preserve"> </w:t>
      </w:r>
      <w:r>
        <w:rPr>
          <w:color w:val="231F20"/>
          <w:w w:val="105"/>
        </w:rPr>
        <w:t>accurate</w:t>
      </w:r>
      <w:r>
        <w:rPr>
          <w:color w:val="231F20"/>
          <w:spacing w:val="18"/>
          <w:w w:val="105"/>
        </w:rPr>
        <w:t xml:space="preserve"> </w:t>
      </w:r>
      <w:r>
        <w:rPr>
          <w:color w:val="231F20"/>
          <w:w w:val="105"/>
        </w:rPr>
        <w:t>advice</w:t>
      </w:r>
      <w:r>
        <w:rPr>
          <w:color w:val="231F20"/>
          <w:spacing w:val="19"/>
          <w:w w:val="105"/>
        </w:rPr>
        <w:t xml:space="preserve"> </w:t>
      </w:r>
      <w:r>
        <w:rPr>
          <w:color w:val="231F20"/>
          <w:w w:val="105"/>
        </w:rPr>
        <w:t>and</w:t>
      </w:r>
      <w:r>
        <w:rPr>
          <w:color w:val="231F20"/>
          <w:spacing w:val="19"/>
          <w:w w:val="105"/>
        </w:rPr>
        <w:t xml:space="preserve"> </w:t>
      </w:r>
      <w:r>
        <w:rPr>
          <w:color w:val="231F20"/>
          <w:w w:val="105"/>
        </w:rPr>
        <w:t>to</w:t>
      </w:r>
      <w:r>
        <w:rPr>
          <w:color w:val="231F20"/>
          <w:spacing w:val="19"/>
          <w:w w:val="105"/>
        </w:rPr>
        <w:t xml:space="preserve"> </w:t>
      </w:r>
      <w:r>
        <w:rPr>
          <w:color w:val="231F20"/>
          <w:w w:val="105"/>
        </w:rPr>
        <w:t>produce</w:t>
      </w:r>
      <w:r>
        <w:rPr>
          <w:color w:val="231F20"/>
          <w:spacing w:val="18"/>
          <w:w w:val="105"/>
        </w:rPr>
        <w:t xml:space="preserve"> </w:t>
      </w:r>
      <w:r>
        <w:rPr>
          <w:color w:val="231F20"/>
          <w:w w:val="105"/>
        </w:rPr>
        <w:t>an</w:t>
      </w:r>
      <w:r>
        <w:rPr>
          <w:color w:val="231F20"/>
          <w:spacing w:val="18"/>
          <w:w w:val="105"/>
        </w:rPr>
        <w:t xml:space="preserve"> </w:t>
      </w:r>
      <w:r>
        <w:rPr>
          <w:color w:val="231F20"/>
          <w:w w:val="105"/>
        </w:rPr>
        <w:t>effective</w:t>
      </w:r>
      <w:r>
        <w:rPr>
          <w:color w:val="231F20"/>
          <w:spacing w:val="18"/>
          <w:w w:val="105"/>
        </w:rPr>
        <w:t xml:space="preserve"> </w:t>
      </w:r>
      <w:r>
        <w:rPr>
          <w:color w:val="231F20"/>
          <w:w w:val="105"/>
        </w:rPr>
        <w:t>legal</w:t>
      </w:r>
      <w:r>
        <w:rPr>
          <w:color w:val="231F20"/>
          <w:spacing w:val="17"/>
          <w:w w:val="105"/>
        </w:rPr>
        <w:t xml:space="preserve"> </w:t>
      </w:r>
      <w:r>
        <w:rPr>
          <w:color w:val="231F20"/>
          <w:spacing w:val="-2"/>
          <w:w w:val="105"/>
        </w:rPr>
        <w:t>Document.</w:t>
      </w:r>
    </w:p>
    <w:p w14:paraId="47A56572" w14:textId="77777777" w:rsidR="006C7377" w:rsidRDefault="007F7BC8">
      <w:pPr>
        <w:pStyle w:val="BodyText"/>
        <w:spacing w:line="266" w:lineRule="exact"/>
        <w:ind w:left="2301"/>
      </w:pPr>
      <w:r>
        <w:rPr>
          <w:color w:val="231F20"/>
          <w:w w:val="105"/>
        </w:rPr>
        <w:t>The</w:t>
      </w:r>
      <w:r>
        <w:rPr>
          <w:color w:val="231F20"/>
          <w:spacing w:val="52"/>
          <w:w w:val="105"/>
        </w:rPr>
        <w:t xml:space="preserve"> </w:t>
      </w:r>
      <w:r>
        <w:rPr>
          <w:color w:val="231F20"/>
          <w:w w:val="105"/>
        </w:rPr>
        <w:t>Company</w:t>
      </w:r>
      <w:r>
        <w:rPr>
          <w:color w:val="231F20"/>
          <w:spacing w:val="50"/>
          <w:w w:val="105"/>
        </w:rPr>
        <w:t xml:space="preserve"> </w:t>
      </w:r>
      <w:r>
        <w:rPr>
          <w:color w:val="231F20"/>
          <w:w w:val="105"/>
        </w:rPr>
        <w:t>shall</w:t>
      </w:r>
      <w:r>
        <w:rPr>
          <w:color w:val="231F20"/>
          <w:spacing w:val="52"/>
          <w:w w:val="105"/>
        </w:rPr>
        <w:t xml:space="preserve"> </w:t>
      </w:r>
      <w:r>
        <w:rPr>
          <w:color w:val="231F20"/>
          <w:w w:val="105"/>
        </w:rPr>
        <w:t>not</w:t>
      </w:r>
      <w:r>
        <w:rPr>
          <w:color w:val="231F20"/>
          <w:spacing w:val="50"/>
          <w:w w:val="105"/>
        </w:rPr>
        <w:t xml:space="preserve"> </w:t>
      </w:r>
      <w:r>
        <w:rPr>
          <w:color w:val="231F20"/>
          <w:w w:val="105"/>
        </w:rPr>
        <w:t>accept</w:t>
      </w:r>
      <w:r>
        <w:rPr>
          <w:color w:val="231F20"/>
          <w:spacing w:val="50"/>
          <w:w w:val="105"/>
        </w:rPr>
        <w:t xml:space="preserve"> </w:t>
      </w:r>
      <w:r>
        <w:rPr>
          <w:color w:val="231F20"/>
          <w:w w:val="105"/>
        </w:rPr>
        <w:t>liability</w:t>
      </w:r>
      <w:r>
        <w:rPr>
          <w:color w:val="231F20"/>
          <w:spacing w:val="53"/>
          <w:w w:val="105"/>
        </w:rPr>
        <w:t xml:space="preserve"> </w:t>
      </w:r>
      <w:r>
        <w:rPr>
          <w:color w:val="231F20"/>
          <w:w w:val="105"/>
        </w:rPr>
        <w:t>in</w:t>
      </w:r>
      <w:r>
        <w:rPr>
          <w:color w:val="231F20"/>
          <w:spacing w:val="55"/>
          <w:w w:val="105"/>
        </w:rPr>
        <w:t xml:space="preserve"> </w:t>
      </w:r>
      <w:r>
        <w:rPr>
          <w:color w:val="231F20"/>
          <w:w w:val="105"/>
        </w:rPr>
        <w:t>respect</w:t>
      </w:r>
      <w:r>
        <w:rPr>
          <w:color w:val="231F20"/>
          <w:spacing w:val="51"/>
          <w:w w:val="105"/>
        </w:rPr>
        <w:t xml:space="preserve"> </w:t>
      </w:r>
      <w:r>
        <w:rPr>
          <w:color w:val="231F20"/>
          <w:w w:val="105"/>
        </w:rPr>
        <w:t>of</w:t>
      </w:r>
      <w:r>
        <w:rPr>
          <w:color w:val="231F20"/>
          <w:spacing w:val="50"/>
          <w:w w:val="105"/>
        </w:rPr>
        <w:t xml:space="preserve"> </w:t>
      </w:r>
      <w:r>
        <w:rPr>
          <w:color w:val="231F20"/>
          <w:spacing w:val="-2"/>
          <w:w w:val="105"/>
        </w:rPr>
        <w:t>information</w:t>
      </w:r>
    </w:p>
    <w:p w14:paraId="2F319EAE" w14:textId="77777777" w:rsidR="006C7377" w:rsidRDefault="007F7BC8">
      <w:pPr>
        <w:pStyle w:val="BodyText"/>
        <w:ind w:left="2301"/>
      </w:pPr>
      <w:r>
        <w:rPr>
          <w:color w:val="231F20"/>
          <w:w w:val="105"/>
        </w:rPr>
        <w:t>which</w:t>
      </w:r>
      <w:r>
        <w:rPr>
          <w:color w:val="231F20"/>
          <w:spacing w:val="40"/>
          <w:w w:val="105"/>
        </w:rPr>
        <w:t xml:space="preserve"> </w:t>
      </w:r>
      <w:r>
        <w:rPr>
          <w:color w:val="231F20"/>
          <w:w w:val="105"/>
        </w:rPr>
        <w:t>was</w:t>
      </w:r>
      <w:r>
        <w:rPr>
          <w:color w:val="231F20"/>
          <w:spacing w:val="40"/>
          <w:w w:val="105"/>
        </w:rPr>
        <w:t xml:space="preserve"> </w:t>
      </w:r>
      <w:r>
        <w:rPr>
          <w:color w:val="231F20"/>
          <w:w w:val="105"/>
        </w:rPr>
        <w:t>not</w:t>
      </w:r>
      <w:r>
        <w:rPr>
          <w:color w:val="231F20"/>
          <w:spacing w:val="40"/>
          <w:w w:val="105"/>
        </w:rPr>
        <w:t xml:space="preserve"> </w:t>
      </w:r>
      <w:r>
        <w:rPr>
          <w:color w:val="231F20"/>
          <w:w w:val="105"/>
        </w:rPr>
        <w:t>disclosed,</w:t>
      </w:r>
      <w:r>
        <w:rPr>
          <w:color w:val="231F20"/>
          <w:spacing w:val="40"/>
          <w:w w:val="105"/>
        </w:rPr>
        <w:t xml:space="preserve"> </w:t>
      </w:r>
      <w:r>
        <w:rPr>
          <w:color w:val="231F20"/>
          <w:w w:val="105"/>
        </w:rPr>
        <w:t>and</w:t>
      </w:r>
      <w:r>
        <w:rPr>
          <w:color w:val="231F20"/>
          <w:spacing w:val="40"/>
          <w:w w:val="105"/>
        </w:rPr>
        <w:t xml:space="preserve"> </w:t>
      </w:r>
      <w:r>
        <w:rPr>
          <w:color w:val="231F20"/>
          <w:w w:val="105"/>
        </w:rPr>
        <w:t>therefore</w:t>
      </w:r>
      <w:r>
        <w:rPr>
          <w:color w:val="231F20"/>
          <w:spacing w:val="40"/>
          <w:w w:val="105"/>
        </w:rPr>
        <w:t xml:space="preserve"> </w:t>
      </w:r>
      <w:r>
        <w:rPr>
          <w:color w:val="231F20"/>
          <w:w w:val="105"/>
        </w:rPr>
        <w:t>not</w:t>
      </w:r>
      <w:r>
        <w:rPr>
          <w:color w:val="231F20"/>
          <w:spacing w:val="40"/>
          <w:w w:val="105"/>
        </w:rPr>
        <w:t xml:space="preserve"> </w:t>
      </w:r>
      <w:r>
        <w:rPr>
          <w:color w:val="231F20"/>
          <w:w w:val="105"/>
        </w:rPr>
        <w:t>documented</w:t>
      </w:r>
      <w:r>
        <w:rPr>
          <w:color w:val="231F20"/>
          <w:spacing w:val="39"/>
          <w:w w:val="105"/>
        </w:rPr>
        <w:t xml:space="preserve"> </w:t>
      </w:r>
      <w:r>
        <w:rPr>
          <w:color w:val="231F20"/>
          <w:w w:val="105"/>
        </w:rPr>
        <w:t>by</w:t>
      </w:r>
      <w:r>
        <w:rPr>
          <w:color w:val="231F20"/>
          <w:spacing w:val="40"/>
          <w:w w:val="105"/>
        </w:rPr>
        <w:t xml:space="preserve"> </w:t>
      </w:r>
      <w:r>
        <w:rPr>
          <w:color w:val="231F20"/>
          <w:w w:val="105"/>
        </w:rPr>
        <w:t>the</w:t>
      </w:r>
      <w:r>
        <w:rPr>
          <w:color w:val="231F20"/>
          <w:spacing w:val="40"/>
          <w:w w:val="105"/>
        </w:rPr>
        <w:t xml:space="preserve"> </w:t>
      </w:r>
      <w:r>
        <w:rPr>
          <w:color w:val="231F20"/>
          <w:w w:val="105"/>
        </w:rPr>
        <w:t>person</w:t>
      </w:r>
      <w:r>
        <w:rPr>
          <w:color w:val="231F20"/>
          <w:spacing w:val="40"/>
          <w:w w:val="105"/>
        </w:rPr>
        <w:t xml:space="preserve"> </w:t>
      </w:r>
      <w:r>
        <w:rPr>
          <w:color w:val="231F20"/>
          <w:w w:val="105"/>
        </w:rPr>
        <w:t>taking</w:t>
      </w:r>
      <w:r>
        <w:rPr>
          <w:color w:val="231F20"/>
          <w:spacing w:val="40"/>
          <w:w w:val="105"/>
        </w:rPr>
        <w:t xml:space="preserve"> </w:t>
      </w:r>
      <w:r>
        <w:rPr>
          <w:color w:val="231F20"/>
          <w:w w:val="105"/>
        </w:rPr>
        <w:t>your instructions,</w:t>
      </w:r>
      <w:r>
        <w:rPr>
          <w:color w:val="231F20"/>
          <w:spacing w:val="31"/>
          <w:w w:val="105"/>
        </w:rPr>
        <w:t xml:space="preserve"> </w:t>
      </w:r>
      <w:r>
        <w:rPr>
          <w:color w:val="231F20"/>
          <w:w w:val="105"/>
        </w:rPr>
        <w:t>and</w:t>
      </w:r>
      <w:r>
        <w:rPr>
          <w:color w:val="231F20"/>
          <w:spacing w:val="-3"/>
          <w:w w:val="105"/>
        </w:rPr>
        <w:t xml:space="preserve"> </w:t>
      </w:r>
      <w:r>
        <w:rPr>
          <w:color w:val="231F20"/>
          <w:w w:val="105"/>
        </w:rPr>
        <w:t>which</w:t>
      </w:r>
      <w:r>
        <w:rPr>
          <w:color w:val="231F20"/>
          <w:spacing w:val="-3"/>
          <w:w w:val="105"/>
        </w:rPr>
        <w:t xml:space="preserve"> </w:t>
      </w:r>
      <w:r>
        <w:rPr>
          <w:color w:val="231F20"/>
          <w:w w:val="105"/>
        </w:rPr>
        <w:t>comes</w:t>
      </w:r>
      <w:r>
        <w:rPr>
          <w:color w:val="231F20"/>
          <w:spacing w:val="-1"/>
          <w:w w:val="105"/>
        </w:rPr>
        <w:t xml:space="preserve"> </w:t>
      </w:r>
      <w:r>
        <w:rPr>
          <w:color w:val="231F20"/>
          <w:w w:val="105"/>
        </w:rPr>
        <w:t>to</w:t>
      </w:r>
      <w:r>
        <w:rPr>
          <w:color w:val="231F20"/>
          <w:spacing w:val="-1"/>
          <w:w w:val="105"/>
        </w:rPr>
        <w:t xml:space="preserve"> </w:t>
      </w:r>
      <w:r>
        <w:rPr>
          <w:color w:val="231F20"/>
          <w:w w:val="105"/>
        </w:rPr>
        <w:t>light</w:t>
      </w:r>
      <w:r>
        <w:rPr>
          <w:color w:val="231F20"/>
          <w:spacing w:val="-3"/>
          <w:w w:val="105"/>
        </w:rPr>
        <w:t xml:space="preserve"> </w:t>
      </w:r>
      <w:proofErr w:type="gramStart"/>
      <w:r>
        <w:rPr>
          <w:color w:val="231F20"/>
          <w:w w:val="105"/>
        </w:rPr>
        <w:t>at</w:t>
      </w:r>
      <w:r>
        <w:rPr>
          <w:color w:val="231F20"/>
          <w:spacing w:val="-3"/>
          <w:w w:val="105"/>
        </w:rPr>
        <w:t xml:space="preserve"> </w:t>
      </w:r>
      <w:r>
        <w:rPr>
          <w:color w:val="231F20"/>
          <w:w w:val="105"/>
        </w:rPr>
        <w:t>a</w:t>
      </w:r>
      <w:r>
        <w:rPr>
          <w:color w:val="231F20"/>
          <w:spacing w:val="-3"/>
          <w:w w:val="105"/>
        </w:rPr>
        <w:t xml:space="preserve"> </w:t>
      </w:r>
      <w:r>
        <w:rPr>
          <w:color w:val="231F20"/>
          <w:w w:val="105"/>
        </w:rPr>
        <w:t>later</w:t>
      </w:r>
      <w:r>
        <w:rPr>
          <w:color w:val="231F20"/>
          <w:spacing w:val="-3"/>
          <w:w w:val="105"/>
        </w:rPr>
        <w:t xml:space="preserve"> </w:t>
      </w:r>
      <w:r>
        <w:rPr>
          <w:color w:val="231F20"/>
          <w:w w:val="105"/>
        </w:rPr>
        <w:t>date</w:t>
      </w:r>
      <w:proofErr w:type="gramEnd"/>
      <w:r>
        <w:rPr>
          <w:color w:val="231F20"/>
          <w:spacing w:val="-1"/>
          <w:w w:val="105"/>
        </w:rPr>
        <w:t xml:space="preserve"> </w:t>
      </w:r>
      <w:r>
        <w:rPr>
          <w:color w:val="231F20"/>
          <w:w w:val="105"/>
        </w:rPr>
        <w:t>as</w:t>
      </w:r>
      <w:r>
        <w:rPr>
          <w:color w:val="231F20"/>
          <w:spacing w:val="-1"/>
          <w:w w:val="105"/>
        </w:rPr>
        <w:t xml:space="preserve"> </w:t>
      </w:r>
      <w:r>
        <w:rPr>
          <w:color w:val="231F20"/>
          <w:w w:val="105"/>
        </w:rPr>
        <w:t>being</w:t>
      </w:r>
      <w:r>
        <w:rPr>
          <w:color w:val="231F20"/>
          <w:spacing w:val="-3"/>
          <w:w w:val="105"/>
        </w:rPr>
        <w:t xml:space="preserve"> </w:t>
      </w:r>
      <w:r>
        <w:rPr>
          <w:color w:val="231F20"/>
          <w:w w:val="105"/>
        </w:rPr>
        <w:t>of</w:t>
      </w:r>
      <w:r>
        <w:rPr>
          <w:color w:val="231F20"/>
          <w:spacing w:val="-3"/>
          <w:w w:val="105"/>
        </w:rPr>
        <w:t xml:space="preserve"> </w:t>
      </w:r>
      <w:r>
        <w:rPr>
          <w:color w:val="231F20"/>
          <w:w w:val="105"/>
        </w:rPr>
        <w:t>relevance</w:t>
      </w:r>
      <w:r>
        <w:rPr>
          <w:color w:val="231F20"/>
          <w:spacing w:val="-1"/>
          <w:w w:val="105"/>
        </w:rPr>
        <w:t xml:space="preserve"> </w:t>
      </w:r>
      <w:r>
        <w:rPr>
          <w:color w:val="231F20"/>
          <w:w w:val="105"/>
        </w:rPr>
        <w:t>and</w:t>
      </w:r>
      <w:r>
        <w:rPr>
          <w:color w:val="231F20"/>
          <w:spacing w:val="-3"/>
          <w:w w:val="105"/>
        </w:rPr>
        <w:t xml:space="preserve"> </w:t>
      </w:r>
      <w:r>
        <w:rPr>
          <w:color w:val="231F20"/>
          <w:w w:val="105"/>
        </w:rPr>
        <w:t>which</w:t>
      </w:r>
      <w:r>
        <w:rPr>
          <w:color w:val="231F20"/>
          <w:spacing w:val="-3"/>
          <w:w w:val="105"/>
        </w:rPr>
        <w:t xml:space="preserve"> </w:t>
      </w:r>
      <w:r>
        <w:rPr>
          <w:color w:val="231F20"/>
          <w:w w:val="105"/>
        </w:rPr>
        <w:t xml:space="preserve">may </w:t>
      </w:r>
      <w:proofErr w:type="spellStart"/>
      <w:proofErr w:type="gramStart"/>
      <w:r>
        <w:rPr>
          <w:color w:val="231F20"/>
          <w:w w:val="105"/>
        </w:rPr>
        <w:t>effect</w:t>
      </w:r>
      <w:proofErr w:type="spellEnd"/>
      <w:proofErr w:type="gramEnd"/>
      <w:r>
        <w:rPr>
          <w:color w:val="231F20"/>
          <w:w w:val="105"/>
        </w:rPr>
        <w:t xml:space="preserve"> the validity or content of your Documents or advice given.</w:t>
      </w:r>
    </w:p>
    <w:p w14:paraId="1DA15201" w14:textId="77777777" w:rsidR="006C7377" w:rsidRDefault="007F7BC8">
      <w:pPr>
        <w:pStyle w:val="ListParagraph"/>
        <w:numPr>
          <w:ilvl w:val="1"/>
          <w:numId w:val="3"/>
        </w:numPr>
        <w:tabs>
          <w:tab w:val="left" w:pos="2301"/>
        </w:tabs>
        <w:spacing w:before="116"/>
        <w:ind w:right="638"/>
        <w:jc w:val="both"/>
      </w:pPr>
      <w:r>
        <w:rPr>
          <w:color w:val="231F20"/>
          <w:w w:val="105"/>
        </w:rPr>
        <w:t>To read through the draft Documents provided, to confirm that they correctly</w:t>
      </w:r>
      <w:r>
        <w:rPr>
          <w:color w:val="231F20"/>
          <w:spacing w:val="80"/>
          <w:w w:val="105"/>
        </w:rPr>
        <w:t xml:space="preserve"> </w:t>
      </w:r>
      <w:r>
        <w:rPr>
          <w:color w:val="231F20"/>
          <w:w w:val="105"/>
        </w:rPr>
        <w:t>reflect</w:t>
      </w:r>
      <w:r>
        <w:rPr>
          <w:color w:val="231F20"/>
          <w:spacing w:val="40"/>
          <w:w w:val="105"/>
        </w:rPr>
        <w:t xml:space="preserve"> </w:t>
      </w:r>
      <w:r>
        <w:rPr>
          <w:color w:val="231F20"/>
          <w:w w:val="105"/>
        </w:rPr>
        <w:t>your wishes as to the distribution of your estate and that the names and addresses of the persons mentioned in your Documents are correct, adding any missing data not supplied at the time of taking your instructions.</w:t>
      </w:r>
    </w:p>
    <w:p w14:paraId="63A8909C" w14:textId="77777777" w:rsidR="006C7377" w:rsidRDefault="007F7BC8">
      <w:pPr>
        <w:pStyle w:val="ListParagraph"/>
        <w:numPr>
          <w:ilvl w:val="1"/>
          <w:numId w:val="3"/>
        </w:numPr>
        <w:tabs>
          <w:tab w:val="left" w:pos="2310"/>
        </w:tabs>
        <w:spacing w:before="110"/>
        <w:ind w:left="2310" w:right="139"/>
      </w:pPr>
      <w:r>
        <w:rPr>
          <w:color w:val="231F20"/>
          <w:w w:val="105"/>
        </w:rPr>
        <w:t>To return the Documents together with any amendments to the Company as soon as possible.</w:t>
      </w:r>
      <w:r>
        <w:rPr>
          <w:color w:val="231F20"/>
          <w:spacing w:val="-6"/>
          <w:w w:val="105"/>
        </w:rPr>
        <w:t xml:space="preserve"> </w:t>
      </w:r>
      <w:r>
        <w:rPr>
          <w:color w:val="231F20"/>
          <w:w w:val="105"/>
        </w:rPr>
        <w:t>If</w:t>
      </w:r>
      <w:r>
        <w:rPr>
          <w:color w:val="231F20"/>
          <w:spacing w:val="-8"/>
          <w:w w:val="105"/>
        </w:rPr>
        <w:t xml:space="preserve"> </w:t>
      </w:r>
      <w:r>
        <w:rPr>
          <w:color w:val="231F20"/>
          <w:w w:val="105"/>
        </w:rPr>
        <w:t>you</w:t>
      </w:r>
      <w:r>
        <w:rPr>
          <w:color w:val="231F20"/>
          <w:spacing w:val="-7"/>
          <w:w w:val="105"/>
        </w:rPr>
        <w:t xml:space="preserve"> </w:t>
      </w:r>
      <w:r>
        <w:rPr>
          <w:color w:val="231F20"/>
          <w:w w:val="105"/>
        </w:rPr>
        <w:t>fail</w:t>
      </w:r>
      <w:r>
        <w:rPr>
          <w:color w:val="231F20"/>
          <w:spacing w:val="-7"/>
          <w:w w:val="105"/>
        </w:rPr>
        <w:t xml:space="preserve"> </w:t>
      </w:r>
      <w:r>
        <w:rPr>
          <w:color w:val="231F20"/>
          <w:w w:val="105"/>
        </w:rPr>
        <w:t>to</w:t>
      </w:r>
      <w:r>
        <w:rPr>
          <w:color w:val="231F20"/>
          <w:spacing w:val="-6"/>
          <w:w w:val="105"/>
        </w:rPr>
        <w:t xml:space="preserve"> </w:t>
      </w:r>
      <w:r>
        <w:rPr>
          <w:color w:val="231F20"/>
          <w:w w:val="105"/>
        </w:rPr>
        <w:t>return</w:t>
      </w:r>
      <w:r>
        <w:rPr>
          <w:color w:val="231F20"/>
          <w:spacing w:val="-7"/>
          <w:w w:val="105"/>
        </w:rPr>
        <w:t xml:space="preserve"> </w:t>
      </w:r>
      <w:r>
        <w:rPr>
          <w:color w:val="231F20"/>
          <w:w w:val="105"/>
        </w:rPr>
        <w:t>the</w:t>
      </w:r>
      <w:r>
        <w:rPr>
          <w:color w:val="231F20"/>
          <w:spacing w:val="-6"/>
          <w:w w:val="105"/>
        </w:rPr>
        <w:t xml:space="preserve"> </w:t>
      </w:r>
      <w:r>
        <w:rPr>
          <w:color w:val="231F20"/>
          <w:w w:val="105"/>
        </w:rPr>
        <w:t>Documents</w:t>
      </w:r>
      <w:r>
        <w:rPr>
          <w:color w:val="231F20"/>
          <w:spacing w:val="-7"/>
          <w:w w:val="105"/>
        </w:rPr>
        <w:t xml:space="preserve"> </w:t>
      </w:r>
      <w:r>
        <w:rPr>
          <w:color w:val="231F20"/>
          <w:w w:val="105"/>
        </w:rPr>
        <w:t>to</w:t>
      </w:r>
      <w:r>
        <w:rPr>
          <w:color w:val="231F20"/>
          <w:spacing w:val="-6"/>
          <w:w w:val="105"/>
        </w:rPr>
        <w:t xml:space="preserve"> </w:t>
      </w:r>
      <w:r>
        <w:rPr>
          <w:color w:val="231F20"/>
          <w:w w:val="105"/>
        </w:rPr>
        <w:t>the</w:t>
      </w:r>
      <w:r>
        <w:rPr>
          <w:color w:val="231F20"/>
          <w:spacing w:val="-6"/>
          <w:w w:val="105"/>
        </w:rPr>
        <w:t xml:space="preserve"> </w:t>
      </w:r>
      <w:r>
        <w:rPr>
          <w:color w:val="231F20"/>
          <w:w w:val="105"/>
        </w:rPr>
        <w:t>Company,</w:t>
      </w:r>
      <w:r>
        <w:rPr>
          <w:color w:val="231F20"/>
          <w:spacing w:val="-6"/>
          <w:w w:val="105"/>
        </w:rPr>
        <w:t xml:space="preserve"> </w:t>
      </w:r>
      <w:r>
        <w:rPr>
          <w:color w:val="231F20"/>
          <w:w w:val="105"/>
        </w:rPr>
        <w:t>the</w:t>
      </w:r>
      <w:r>
        <w:rPr>
          <w:color w:val="231F20"/>
          <w:spacing w:val="-6"/>
          <w:w w:val="105"/>
        </w:rPr>
        <w:t xml:space="preserve"> </w:t>
      </w:r>
      <w:r>
        <w:rPr>
          <w:color w:val="231F20"/>
          <w:w w:val="105"/>
        </w:rPr>
        <w:t>Company</w:t>
      </w:r>
      <w:r>
        <w:rPr>
          <w:color w:val="231F20"/>
          <w:spacing w:val="-8"/>
          <w:w w:val="105"/>
        </w:rPr>
        <w:t xml:space="preserve"> </w:t>
      </w:r>
      <w:r>
        <w:rPr>
          <w:color w:val="231F20"/>
          <w:w w:val="105"/>
        </w:rPr>
        <w:t>shall</w:t>
      </w:r>
      <w:r>
        <w:rPr>
          <w:color w:val="231F20"/>
          <w:spacing w:val="-7"/>
          <w:w w:val="105"/>
        </w:rPr>
        <w:t xml:space="preserve"> </w:t>
      </w:r>
      <w:r>
        <w:rPr>
          <w:color w:val="231F20"/>
          <w:w w:val="105"/>
        </w:rPr>
        <w:t>accept</w:t>
      </w:r>
      <w:r>
        <w:rPr>
          <w:color w:val="231F20"/>
          <w:spacing w:val="14"/>
          <w:w w:val="105"/>
        </w:rPr>
        <w:t xml:space="preserve"> </w:t>
      </w:r>
      <w:r>
        <w:rPr>
          <w:color w:val="231F20"/>
          <w:w w:val="105"/>
        </w:rPr>
        <w:t>no liability</w:t>
      </w:r>
      <w:r>
        <w:rPr>
          <w:color w:val="231F20"/>
          <w:spacing w:val="29"/>
          <w:w w:val="105"/>
        </w:rPr>
        <w:t xml:space="preserve"> </w:t>
      </w:r>
      <w:r>
        <w:rPr>
          <w:color w:val="231F20"/>
          <w:w w:val="105"/>
        </w:rPr>
        <w:t>for</w:t>
      </w:r>
      <w:r>
        <w:rPr>
          <w:color w:val="231F20"/>
          <w:spacing w:val="29"/>
          <w:w w:val="105"/>
        </w:rPr>
        <w:t xml:space="preserve"> </w:t>
      </w:r>
      <w:r>
        <w:rPr>
          <w:color w:val="231F20"/>
          <w:w w:val="105"/>
        </w:rPr>
        <w:t>the</w:t>
      </w:r>
      <w:r>
        <w:rPr>
          <w:color w:val="231F20"/>
          <w:spacing w:val="30"/>
          <w:w w:val="105"/>
        </w:rPr>
        <w:t xml:space="preserve"> </w:t>
      </w:r>
      <w:r>
        <w:rPr>
          <w:color w:val="231F20"/>
          <w:w w:val="105"/>
        </w:rPr>
        <w:t>draft</w:t>
      </w:r>
      <w:r>
        <w:rPr>
          <w:color w:val="231F20"/>
          <w:spacing w:val="29"/>
          <w:w w:val="105"/>
        </w:rPr>
        <w:t xml:space="preserve"> </w:t>
      </w:r>
      <w:r>
        <w:rPr>
          <w:color w:val="231F20"/>
          <w:w w:val="105"/>
        </w:rPr>
        <w:t>Documents.</w:t>
      </w:r>
      <w:r>
        <w:rPr>
          <w:color w:val="231F20"/>
          <w:spacing w:val="28"/>
          <w:w w:val="105"/>
        </w:rPr>
        <w:t xml:space="preserve"> </w:t>
      </w:r>
      <w:r>
        <w:rPr>
          <w:color w:val="231F20"/>
          <w:w w:val="105"/>
        </w:rPr>
        <w:t>The</w:t>
      </w:r>
      <w:r>
        <w:rPr>
          <w:color w:val="231F20"/>
          <w:spacing w:val="30"/>
          <w:w w:val="105"/>
        </w:rPr>
        <w:t xml:space="preserve"> </w:t>
      </w:r>
      <w:r>
        <w:rPr>
          <w:color w:val="231F20"/>
          <w:w w:val="105"/>
        </w:rPr>
        <w:t>Company</w:t>
      </w:r>
      <w:r>
        <w:rPr>
          <w:color w:val="231F20"/>
          <w:spacing w:val="29"/>
          <w:w w:val="105"/>
        </w:rPr>
        <w:t xml:space="preserve"> </w:t>
      </w:r>
      <w:r>
        <w:rPr>
          <w:color w:val="231F20"/>
          <w:w w:val="105"/>
        </w:rPr>
        <w:t>shall</w:t>
      </w:r>
      <w:r>
        <w:rPr>
          <w:color w:val="231F20"/>
          <w:spacing w:val="29"/>
          <w:w w:val="105"/>
        </w:rPr>
        <w:t xml:space="preserve"> </w:t>
      </w:r>
      <w:r>
        <w:rPr>
          <w:color w:val="231F20"/>
          <w:w w:val="105"/>
        </w:rPr>
        <w:t>not</w:t>
      </w:r>
      <w:r>
        <w:rPr>
          <w:color w:val="231F20"/>
          <w:spacing w:val="29"/>
          <w:w w:val="105"/>
        </w:rPr>
        <w:t xml:space="preserve"> </w:t>
      </w:r>
      <w:r>
        <w:rPr>
          <w:color w:val="231F20"/>
          <w:w w:val="105"/>
        </w:rPr>
        <w:t>be</w:t>
      </w:r>
      <w:r>
        <w:rPr>
          <w:color w:val="231F20"/>
          <w:spacing w:val="30"/>
          <w:w w:val="105"/>
        </w:rPr>
        <w:t xml:space="preserve"> </w:t>
      </w:r>
      <w:r>
        <w:rPr>
          <w:color w:val="231F20"/>
          <w:w w:val="105"/>
        </w:rPr>
        <w:t>responsible</w:t>
      </w:r>
      <w:r>
        <w:rPr>
          <w:color w:val="231F20"/>
          <w:spacing w:val="29"/>
          <w:w w:val="105"/>
        </w:rPr>
        <w:t xml:space="preserve"> </w:t>
      </w:r>
      <w:r>
        <w:rPr>
          <w:color w:val="231F20"/>
          <w:w w:val="105"/>
        </w:rPr>
        <w:t>for any delay due to your failure to comply with the above.</w:t>
      </w:r>
    </w:p>
    <w:p w14:paraId="54C0A004" w14:textId="77777777" w:rsidR="006C7377" w:rsidRDefault="007F7BC8">
      <w:pPr>
        <w:pStyle w:val="ListParagraph"/>
        <w:numPr>
          <w:ilvl w:val="1"/>
          <w:numId w:val="3"/>
        </w:numPr>
        <w:tabs>
          <w:tab w:val="left" w:pos="2310"/>
        </w:tabs>
        <w:spacing w:before="113"/>
        <w:ind w:left="2310" w:right="181"/>
      </w:pPr>
      <w:r>
        <w:rPr>
          <w:color w:val="231F20"/>
          <w:w w:val="105"/>
        </w:rPr>
        <w:t>To</w:t>
      </w:r>
      <w:r>
        <w:rPr>
          <w:color w:val="231F20"/>
          <w:spacing w:val="-11"/>
          <w:w w:val="105"/>
        </w:rPr>
        <w:t xml:space="preserve"> </w:t>
      </w:r>
      <w:r>
        <w:rPr>
          <w:color w:val="231F20"/>
          <w:w w:val="105"/>
        </w:rPr>
        <w:t>notify</w:t>
      </w:r>
      <w:r>
        <w:rPr>
          <w:color w:val="231F20"/>
          <w:spacing w:val="-12"/>
          <w:w w:val="105"/>
        </w:rPr>
        <w:t xml:space="preserve"> </w:t>
      </w:r>
      <w:r>
        <w:rPr>
          <w:color w:val="231F20"/>
          <w:w w:val="105"/>
        </w:rPr>
        <w:t>the</w:t>
      </w:r>
      <w:r>
        <w:rPr>
          <w:color w:val="231F20"/>
          <w:spacing w:val="-11"/>
          <w:w w:val="105"/>
        </w:rPr>
        <w:t xml:space="preserve"> </w:t>
      </w:r>
      <w:r>
        <w:rPr>
          <w:color w:val="231F20"/>
          <w:w w:val="105"/>
        </w:rPr>
        <w:t>Company</w:t>
      </w:r>
      <w:r>
        <w:rPr>
          <w:color w:val="231F20"/>
          <w:spacing w:val="-12"/>
          <w:w w:val="105"/>
        </w:rPr>
        <w:t xml:space="preserve"> </w:t>
      </w:r>
      <w:r>
        <w:rPr>
          <w:color w:val="231F20"/>
          <w:w w:val="105"/>
        </w:rPr>
        <w:t>if</w:t>
      </w:r>
      <w:r>
        <w:rPr>
          <w:color w:val="231F20"/>
          <w:spacing w:val="-10"/>
          <w:w w:val="105"/>
        </w:rPr>
        <w:t xml:space="preserve"> </w:t>
      </w:r>
      <w:r>
        <w:rPr>
          <w:color w:val="231F20"/>
          <w:w w:val="105"/>
        </w:rPr>
        <w:t>you</w:t>
      </w:r>
      <w:r>
        <w:rPr>
          <w:color w:val="231F20"/>
          <w:spacing w:val="-12"/>
          <w:w w:val="105"/>
        </w:rPr>
        <w:t xml:space="preserve"> </w:t>
      </w:r>
      <w:r>
        <w:rPr>
          <w:color w:val="231F20"/>
          <w:w w:val="105"/>
        </w:rPr>
        <w:t>do</w:t>
      </w:r>
      <w:r>
        <w:rPr>
          <w:color w:val="231F20"/>
          <w:spacing w:val="-11"/>
          <w:w w:val="105"/>
        </w:rPr>
        <w:t xml:space="preserve"> </w:t>
      </w:r>
      <w:r>
        <w:rPr>
          <w:color w:val="231F20"/>
          <w:w w:val="105"/>
        </w:rPr>
        <w:t>not</w:t>
      </w:r>
      <w:r>
        <w:rPr>
          <w:color w:val="231F20"/>
          <w:spacing w:val="-12"/>
          <w:w w:val="105"/>
        </w:rPr>
        <w:t xml:space="preserve"> </w:t>
      </w:r>
      <w:r>
        <w:rPr>
          <w:color w:val="231F20"/>
          <w:w w:val="105"/>
        </w:rPr>
        <w:t>receive</w:t>
      </w:r>
      <w:r>
        <w:rPr>
          <w:color w:val="231F20"/>
          <w:spacing w:val="-11"/>
          <w:w w:val="105"/>
        </w:rPr>
        <w:t xml:space="preserve"> </w:t>
      </w:r>
      <w:r>
        <w:rPr>
          <w:color w:val="231F20"/>
          <w:w w:val="105"/>
        </w:rPr>
        <w:t>your</w:t>
      </w:r>
      <w:r>
        <w:rPr>
          <w:color w:val="231F20"/>
          <w:spacing w:val="-12"/>
          <w:w w:val="105"/>
        </w:rPr>
        <w:t xml:space="preserve"> </w:t>
      </w:r>
      <w:r>
        <w:rPr>
          <w:color w:val="231F20"/>
          <w:w w:val="105"/>
        </w:rPr>
        <w:t>draft</w:t>
      </w:r>
      <w:r>
        <w:rPr>
          <w:color w:val="231F20"/>
          <w:spacing w:val="-10"/>
          <w:w w:val="105"/>
        </w:rPr>
        <w:t xml:space="preserve"> </w:t>
      </w:r>
      <w:r>
        <w:rPr>
          <w:color w:val="231F20"/>
          <w:w w:val="105"/>
        </w:rPr>
        <w:t>Documents</w:t>
      </w:r>
      <w:r>
        <w:rPr>
          <w:color w:val="231F20"/>
          <w:spacing w:val="-14"/>
          <w:w w:val="105"/>
        </w:rPr>
        <w:t xml:space="preserve"> </w:t>
      </w:r>
      <w:r>
        <w:rPr>
          <w:color w:val="231F20"/>
          <w:w w:val="105"/>
        </w:rPr>
        <w:t>within</w:t>
      </w:r>
      <w:r>
        <w:rPr>
          <w:color w:val="231F20"/>
          <w:spacing w:val="-12"/>
          <w:w w:val="105"/>
        </w:rPr>
        <w:t xml:space="preserve"> </w:t>
      </w:r>
      <w:r>
        <w:rPr>
          <w:color w:val="231F20"/>
          <w:w w:val="105"/>
        </w:rPr>
        <w:t>two</w:t>
      </w:r>
      <w:r>
        <w:rPr>
          <w:color w:val="231F20"/>
          <w:spacing w:val="-11"/>
          <w:w w:val="105"/>
        </w:rPr>
        <w:t xml:space="preserve"> </w:t>
      </w:r>
      <w:r>
        <w:rPr>
          <w:color w:val="231F20"/>
          <w:w w:val="105"/>
        </w:rPr>
        <w:t>weeks</w:t>
      </w:r>
      <w:r>
        <w:rPr>
          <w:color w:val="231F20"/>
          <w:spacing w:val="-12"/>
          <w:w w:val="105"/>
        </w:rPr>
        <w:t xml:space="preserve"> </w:t>
      </w:r>
      <w:r>
        <w:rPr>
          <w:color w:val="231F20"/>
          <w:w w:val="105"/>
        </w:rPr>
        <w:t>of</w:t>
      </w:r>
      <w:r>
        <w:rPr>
          <w:color w:val="231F20"/>
          <w:spacing w:val="6"/>
          <w:w w:val="105"/>
        </w:rPr>
        <w:t xml:space="preserve"> </w:t>
      </w:r>
      <w:r>
        <w:rPr>
          <w:color w:val="231F20"/>
          <w:w w:val="105"/>
        </w:rPr>
        <w:t>the first appointment, unless otherwise agreed.</w:t>
      </w:r>
    </w:p>
    <w:p w14:paraId="7CC79024" w14:textId="77777777" w:rsidR="006C7377" w:rsidRDefault="007F7BC8">
      <w:pPr>
        <w:pStyle w:val="ListParagraph"/>
        <w:numPr>
          <w:ilvl w:val="1"/>
          <w:numId w:val="3"/>
        </w:numPr>
        <w:tabs>
          <w:tab w:val="left" w:pos="2310"/>
        </w:tabs>
        <w:spacing w:before="115"/>
        <w:ind w:left="2310" w:right="302"/>
      </w:pPr>
      <w:r>
        <w:rPr>
          <w:color w:val="231F20"/>
          <w:w w:val="105"/>
        </w:rPr>
        <w:t>To</w:t>
      </w:r>
      <w:r>
        <w:rPr>
          <w:color w:val="231F20"/>
          <w:spacing w:val="-7"/>
          <w:w w:val="105"/>
        </w:rPr>
        <w:t xml:space="preserve"> </w:t>
      </w:r>
      <w:r>
        <w:rPr>
          <w:color w:val="231F20"/>
          <w:w w:val="105"/>
        </w:rPr>
        <w:t>pay</w:t>
      </w:r>
      <w:r>
        <w:rPr>
          <w:color w:val="231F20"/>
          <w:spacing w:val="-9"/>
          <w:w w:val="105"/>
        </w:rPr>
        <w:t xml:space="preserve"> </w:t>
      </w:r>
      <w:r>
        <w:rPr>
          <w:color w:val="231F20"/>
          <w:w w:val="105"/>
        </w:rPr>
        <w:t>the</w:t>
      </w:r>
      <w:r>
        <w:rPr>
          <w:color w:val="231F20"/>
          <w:spacing w:val="-7"/>
          <w:w w:val="105"/>
        </w:rPr>
        <w:t xml:space="preserve"> </w:t>
      </w:r>
      <w:r>
        <w:rPr>
          <w:color w:val="231F20"/>
          <w:w w:val="105"/>
        </w:rPr>
        <w:t>fee</w:t>
      </w:r>
      <w:r>
        <w:rPr>
          <w:color w:val="231F20"/>
          <w:spacing w:val="-7"/>
          <w:w w:val="105"/>
        </w:rPr>
        <w:t xml:space="preserve"> </w:t>
      </w:r>
      <w:r>
        <w:rPr>
          <w:color w:val="231F20"/>
          <w:w w:val="105"/>
        </w:rPr>
        <w:t>due</w:t>
      </w:r>
      <w:r>
        <w:rPr>
          <w:color w:val="231F20"/>
          <w:spacing w:val="-7"/>
          <w:w w:val="105"/>
        </w:rPr>
        <w:t xml:space="preserve"> </w:t>
      </w:r>
      <w:proofErr w:type="gramStart"/>
      <w:r>
        <w:rPr>
          <w:color w:val="231F20"/>
          <w:w w:val="105"/>
        </w:rPr>
        <w:t>for</w:t>
      </w:r>
      <w:proofErr w:type="gramEnd"/>
      <w:r>
        <w:rPr>
          <w:color w:val="231F20"/>
          <w:spacing w:val="-9"/>
          <w:w w:val="105"/>
        </w:rPr>
        <w:t xml:space="preserve"> </w:t>
      </w:r>
      <w:r>
        <w:rPr>
          <w:color w:val="231F20"/>
          <w:w w:val="105"/>
        </w:rPr>
        <w:t>the</w:t>
      </w:r>
      <w:r>
        <w:rPr>
          <w:color w:val="231F20"/>
          <w:spacing w:val="-7"/>
          <w:w w:val="105"/>
        </w:rPr>
        <w:t xml:space="preserve"> </w:t>
      </w:r>
      <w:r>
        <w:rPr>
          <w:color w:val="231F20"/>
          <w:w w:val="105"/>
        </w:rPr>
        <w:t>provision</w:t>
      </w:r>
      <w:r>
        <w:rPr>
          <w:color w:val="231F20"/>
          <w:spacing w:val="-9"/>
          <w:w w:val="105"/>
        </w:rPr>
        <w:t xml:space="preserve"> </w:t>
      </w:r>
      <w:r>
        <w:rPr>
          <w:color w:val="231F20"/>
          <w:w w:val="105"/>
        </w:rPr>
        <w:t>of</w:t>
      </w:r>
      <w:r>
        <w:rPr>
          <w:color w:val="231F20"/>
          <w:spacing w:val="-9"/>
          <w:w w:val="105"/>
        </w:rPr>
        <w:t xml:space="preserve"> </w:t>
      </w:r>
      <w:r>
        <w:rPr>
          <w:color w:val="231F20"/>
          <w:w w:val="105"/>
        </w:rPr>
        <w:t>Will</w:t>
      </w:r>
      <w:r>
        <w:rPr>
          <w:color w:val="231F20"/>
          <w:spacing w:val="-9"/>
          <w:w w:val="105"/>
        </w:rPr>
        <w:t xml:space="preserve"> </w:t>
      </w:r>
      <w:r>
        <w:rPr>
          <w:color w:val="231F20"/>
          <w:w w:val="105"/>
        </w:rPr>
        <w:t>Writing</w:t>
      </w:r>
      <w:r>
        <w:rPr>
          <w:color w:val="231F20"/>
          <w:spacing w:val="-9"/>
          <w:w w:val="105"/>
        </w:rPr>
        <w:t xml:space="preserve"> </w:t>
      </w:r>
      <w:r>
        <w:rPr>
          <w:color w:val="231F20"/>
          <w:w w:val="105"/>
        </w:rPr>
        <w:t>Services</w:t>
      </w:r>
      <w:r>
        <w:rPr>
          <w:color w:val="231F20"/>
          <w:spacing w:val="-7"/>
          <w:w w:val="105"/>
        </w:rPr>
        <w:t xml:space="preserve"> </w:t>
      </w:r>
      <w:r>
        <w:rPr>
          <w:color w:val="231F20"/>
          <w:w w:val="105"/>
        </w:rPr>
        <w:t>in</w:t>
      </w:r>
      <w:r>
        <w:rPr>
          <w:color w:val="231F20"/>
          <w:spacing w:val="-9"/>
          <w:w w:val="105"/>
        </w:rPr>
        <w:t xml:space="preserve"> </w:t>
      </w:r>
      <w:r>
        <w:rPr>
          <w:color w:val="231F20"/>
          <w:w w:val="105"/>
        </w:rPr>
        <w:t>full</w:t>
      </w:r>
      <w:r>
        <w:rPr>
          <w:color w:val="231F20"/>
          <w:spacing w:val="-5"/>
          <w:w w:val="105"/>
        </w:rPr>
        <w:t xml:space="preserve"> </w:t>
      </w:r>
      <w:r>
        <w:rPr>
          <w:color w:val="231F20"/>
          <w:w w:val="105"/>
        </w:rPr>
        <w:t>and</w:t>
      </w:r>
      <w:r>
        <w:rPr>
          <w:color w:val="231F20"/>
          <w:spacing w:val="-9"/>
          <w:w w:val="105"/>
        </w:rPr>
        <w:t xml:space="preserve"> </w:t>
      </w:r>
      <w:r>
        <w:rPr>
          <w:color w:val="231F20"/>
          <w:w w:val="105"/>
        </w:rPr>
        <w:t>in</w:t>
      </w:r>
      <w:r>
        <w:rPr>
          <w:color w:val="231F20"/>
          <w:spacing w:val="-9"/>
          <w:w w:val="105"/>
        </w:rPr>
        <w:t xml:space="preserve"> </w:t>
      </w:r>
      <w:r>
        <w:rPr>
          <w:color w:val="231F20"/>
          <w:w w:val="105"/>
        </w:rPr>
        <w:t>accordance</w:t>
      </w:r>
      <w:r>
        <w:rPr>
          <w:color w:val="231F20"/>
          <w:spacing w:val="-9"/>
          <w:w w:val="105"/>
        </w:rPr>
        <w:t xml:space="preserve"> </w:t>
      </w:r>
      <w:r>
        <w:rPr>
          <w:color w:val="231F20"/>
          <w:w w:val="105"/>
        </w:rPr>
        <w:t>with the terms of our invoice.</w:t>
      </w:r>
    </w:p>
    <w:p w14:paraId="0EF1BB5A" w14:textId="77777777" w:rsidR="006C7377" w:rsidRDefault="007F7BC8">
      <w:pPr>
        <w:pStyle w:val="ListParagraph"/>
        <w:numPr>
          <w:ilvl w:val="1"/>
          <w:numId w:val="3"/>
        </w:numPr>
        <w:tabs>
          <w:tab w:val="left" w:pos="2310"/>
        </w:tabs>
        <w:spacing w:before="118"/>
        <w:ind w:left="2310" w:right="512"/>
      </w:pPr>
      <w:r>
        <w:rPr>
          <w:color w:val="231F20"/>
          <w:w w:val="105"/>
        </w:rPr>
        <w:t xml:space="preserve">If you </w:t>
      </w:r>
      <w:proofErr w:type="gramStart"/>
      <w:r>
        <w:rPr>
          <w:color w:val="231F20"/>
          <w:w w:val="105"/>
        </w:rPr>
        <w:t>are having</w:t>
      </w:r>
      <w:proofErr w:type="gramEnd"/>
      <w:r>
        <w:rPr>
          <w:color w:val="231F20"/>
          <w:w w:val="105"/>
        </w:rPr>
        <w:t xml:space="preserve"> the attestation service, you should arrange for the witnesses to be</w:t>
      </w:r>
      <w:r>
        <w:rPr>
          <w:color w:val="231F20"/>
          <w:spacing w:val="40"/>
          <w:w w:val="105"/>
        </w:rPr>
        <w:t xml:space="preserve"> </w:t>
      </w:r>
      <w:r>
        <w:rPr>
          <w:color w:val="231F20"/>
          <w:w w:val="105"/>
        </w:rPr>
        <w:t>present at the time of the execution of your Will.</w:t>
      </w:r>
    </w:p>
    <w:p w14:paraId="6AAD325A" w14:textId="77777777" w:rsidR="006C7377" w:rsidRDefault="007F7BC8">
      <w:pPr>
        <w:pStyle w:val="Heading2"/>
        <w:numPr>
          <w:ilvl w:val="0"/>
          <w:numId w:val="8"/>
        </w:numPr>
        <w:tabs>
          <w:tab w:val="left" w:pos="838"/>
        </w:tabs>
        <w:spacing w:before="93"/>
        <w:ind w:left="838" w:hanging="685"/>
        <w:jc w:val="left"/>
        <w:rPr>
          <w:rFonts w:ascii="Calibri"/>
          <w:b w:val="0"/>
          <w:color w:val="231F20"/>
        </w:rPr>
      </w:pPr>
      <w:r>
        <w:rPr>
          <w:color w:val="231F20"/>
          <w:spacing w:val="-2"/>
        </w:rPr>
        <w:t>Client</w:t>
      </w:r>
      <w:r>
        <w:rPr>
          <w:color w:val="231F20"/>
          <w:spacing w:val="-13"/>
        </w:rPr>
        <w:t xml:space="preserve"> </w:t>
      </w:r>
      <w:r>
        <w:rPr>
          <w:color w:val="231F20"/>
          <w:spacing w:val="-4"/>
        </w:rPr>
        <w:t>Care</w:t>
      </w:r>
    </w:p>
    <w:p w14:paraId="11718B8D" w14:textId="77777777" w:rsidR="006C7377" w:rsidRDefault="007F7BC8">
      <w:pPr>
        <w:pStyle w:val="ListParagraph"/>
        <w:numPr>
          <w:ilvl w:val="1"/>
          <w:numId w:val="2"/>
        </w:numPr>
        <w:tabs>
          <w:tab w:val="left" w:pos="2301"/>
        </w:tabs>
        <w:spacing w:before="118"/>
        <w:ind w:right="220"/>
      </w:pPr>
      <w:r>
        <w:rPr>
          <w:color w:val="231F20"/>
          <w:w w:val="105"/>
        </w:rPr>
        <w:t xml:space="preserve">The Company is committed to providing the Customer with a </w:t>
      </w:r>
      <w:proofErr w:type="gramStart"/>
      <w:r>
        <w:rPr>
          <w:color w:val="231F20"/>
          <w:w w:val="105"/>
        </w:rPr>
        <w:t>high quality</w:t>
      </w:r>
      <w:proofErr w:type="gramEnd"/>
      <w:r>
        <w:rPr>
          <w:color w:val="231F20"/>
          <w:w w:val="105"/>
        </w:rPr>
        <w:t xml:space="preserve"> service. An</w:t>
      </w:r>
      <w:r>
        <w:rPr>
          <w:color w:val="231F20"/>
          <w:spacing w:val="80"/>
          <w:w w:val="105"/>
        </w:rPr>
        <w:t xml:space="preserve"> </w:t>
      </w:r>
      <w:r>
        <w:rPr>
          <w:color w:val="231F20"/>
          <w:w w:val="105"/>
        </w:rPr>
        <w:t>essential part of that service is that the Company will communicate effectively with the Customer so that they are kept informed of progress.</w:t>
      </w:r>
    </w:p>
    <w:p w14:paraId="4C03666E" w14:textId="77777777" w:rsidR="006C7377" w:rsidRDefault="007F7BC8">
      <w:pPr>
        <w:pStyle w:val="ListParagraph"/>
        <w:numPr>
          <w:ilvl w:val="1"/>
          <w:numId w:val="2"/>
        </w:numPr>
        <w:tabs>
          <w:tab w:val="left" w:pos="2301"/>
        </w:tabs>
        <w:spacing w:before="119"/>
        <w:ind w:right="365"/>
      </w:pPr>
      <w:r>
        <w:rPr>
          <w:color w:val="231F20"/>
          <w:w w:val="105"/>
        </w:rPr>
        <w:t>The Company maintains a full complaints procedure to which any complaint should</w:t>
      </w:r>
      <w:r>
        <w:rPr>
          <w:color w:val="231F20"/>
          <w:spacing w:val="80"/>
          <w:w w:val="105"/>
        </w:rPr>
        <w:t xml:space="preserve"> </w:t>
      </w:r>
      <w:proofErr w:type="gramStart"/>
      <w:r>
        <w:rPr>
          <w:color w:val="231F20"/>
          <w:w w:val="105"/>
        </w:rPr>
        <w:t>first of all</w:t>
      </w:r>
      <w:proofErr w:type="gramEnd"/>
      <w:r>
        <w:rPr>
          <w:color w:val="231F20"/>
          <w:w w:val="105"/>
        </w:rPr>
        <w:t xml:space="preserve"> be addressed. If the matter is unable to be resolved to your satisfaction you may</w:t>
      </w:r>
      <w:r>
        <w:rPr>
          <w:color w:val="231F20"/>
          <w:spacing w:val="35"/>
          <w:w w:val="105"/>
        </w:rPr>
        <w:t xml:space="preserve"> </w:t>
      </w:r>
      <w:r>
        <w:rPr>
          <w:color w:val="231F20"/>
          <w:w w:val="105"/>
        </w:rPr>
        <w:t>refer</w:t>
      </w:r>
      <w:r>
        <w:rPr>
          <w:color w:val="231F20"/>
          <w:spacing w:val="35"/>
          <w:w w:val="105"/>
        </w:rPr>
        <w:t xml:space="preserve"> </w:t>
      </w:r>
      <w:r>
        <w:rPr>
          <w:color w:val="231F20"/>
          <w:w w:val="105"/>
        </w:rPr>
        <w:t>it,</w:t>
      </w:r>
      <w:r>
        <w:rPr>
          <w:color w:val="231F20"/>
          <w:spacing w:val="40"/>
          <w:w w:val="105"/>
        </w:rPr>
        <w:t xml:space="preserve"> </w:t>
      </w:r>
      <w:r>
        <w:rPr>
          <w:color w:val="231F20"/>
          <w:w w:val="105"/>
        </w:rPr>
        <w:t>in</w:t>
      </w:r>
      <w:r>
        <w:rPr>
          <w:color w:val="231F20"/>
          <w:spacing w:val="38"/>
          <w:w w:val="105"/>
        </w:rPr>
        <w:t xml:space="preserve"> </w:t>
      </w:r>
      <w:r>
        <w:rPr>
          <w:color w:val="231F20"/>
          <w:w w:val="105"/>
        </w:rPr>
        <w:t>writing,</w:t>
      </w:r>
      <w:r>
        <w:rPr>
          <w:color w:val="231F20"/>
          <w:spacing w:val="37"/>
          <w:w w:val="105"/>
        </w:rPr>
        <w:t xml:space="preserve"> </w:t>
      </w:r>
      <w:r>
        <w:rPr>
          <w:color w:val="231F20"/>
          <w:w w:val="105"/>
        </w:rPr>
        <w:t>to</w:t>
      </w:r>
      <w:r>
        <w:rPr>
          <w:color w:val="231F20"/>
          <w:spacing w:val="37"/>
          <w:w w:val="105"/>
        </w:rPr>
        <w:t xml:space="preserve"> </w:t>
      </w:r>
      <w:r>
        <w:rPr>
          <w:color w:val="231F20"/>
          <w:w w:val="105"/>
        </w:rPr>
        <w:t>the</w:t>
      </w:r>
      <w:r>
        <w:rPr>
          <w:color w:val="231F20"/>
          <w:spacing w:val="39"/>
          <w:w w:val="105"/>
        </w:rPr>
        <w:t xml:space="preserve"> </w:t>
      </w:r>
      <w:r>
        <w:rPr>
          <w:color w:val="231F20"/>
          <w:w w:val="105"/>
        </w:rPr>
        <w:t>Complaints</w:t>
      </w:r>
      <w:r>
        <w:rPr>
          <w:color w:val="231F20"/>
          <w:spacing w:val="36"/>
          <w:w w:val="105"/>
        </w:rPr>
        <w:t xml:space="preserve"> </w:t>
      </w:r>
      <w:r>
        <w:rPr>
          <w:color w:val="231F20"/>
          <w:w w:val="105"/>
        </w:rPr>
        <w:t>Department,</w:t>
      </w:r>
      <w:r>
        <w:rPr>
          <w:color w:val="231F20"/>
          <w:spacing w:val="37"/>
          <w:w w:val="105"/>
        </w:rPr>
        <w:t xml:space="preserve"> </w:t>
      </w:r>
      <w:r>
        <w:rPr>
          <w:color w:val="231F20"/>
          <w:w w:val="105"/>
        </w:rPr>
        <w:t>The</w:t>
      </w:r>
      <w:r>
        <w:rPr>
          <w:color w:val="231F20"/>
          <w:spacing w:val="36"/>
          <w:w w:val="105"/>
        </w:rPr>
        <w:t xml:space="preserve"> </w:t>
      </w:r>
      <w:r>
        <w:rPr>
          <w:color w:val="231F20"/>
          <w:w w:val="105"/>
        </w:rPr>
        <w:t>Society</w:t>
      </w:r>
      <w:r>
        <w:rPr>
          <w:color w:val="231F20"/>
          <w:spacing w:val="35"/>
          <w:w w:val="105"/>
        </w:rPr>
        <w:t xml:space="preserve"> </w:t>
      </w:r>
      <w:r>
        <w:rPr>
          <w:color w:val="231F20"/>
          <w:w w:val="105"/>
        </w:rPr>
        <w:t>of</w:t>
      </w:r>
      <w:r>
        <w:rPr>
          <w:color w:val="231F20"/>
          <w:spacing w:val="35"/>
          <w:w w:val="105"/>
        </w:rPr>
        <w:t xml:space="preserve"> </w:t>
      </w:r>
      <w:r>
        <w:rPr>
          <w:color w:val="231F20"/>
          <w:w w:val="105"/>
        </w:rPr>
        <w:t>Will</w:t>
      </w:r>
      <w:r>
        <w:rPr>
          <w:color w:val="231F20"/>
          <w:spacing w:val="35"/>
          <w:w w:val="105"/>
        </w:rPr>
        <w:t xml:space="preserve"> </w:t>
      </w:r>
      <w:r>
        <w:rPr>
          <w:color w:val="231F20"/>
          <w:w w:val="105"/>
        </w:rPr>
        <w:t>Writers. Chancery</w:t>
      </w:r>
      <w:r>
        <w:rPr>
          <w:color w:val="231F20"/>
          <w:spacing w:val="34"/>
          <w:w w:val="105"/>
        </w:rPr>
        <w:t xml:space="preserve"> </w:t>
      </w:r>
      <w:r>
        <w:rPr>
          <w:color w:val="231F20"/>
          <w:w w:val="105"/>
        </w:rPr>
        <w:t>House,</w:t>
      </w:r>
      <w:r>
        <w:rPr>
          <w:color w:val="231F20"/>
          <w:spacing w:val="35"/>
          <w:w w:val="105"/>
        </w:rPr>
        <w:t xml:space="preserve"> </w:t>
      </w:r>
      <w:proofErr w:type="spellStart"/>
      <w:r>
        <w:rPr>
          <w:color w:val="231F20"/>
          <w:w w:val="105"/>
        </w:rPr>
        <w:t>Whisby</w:t>
      </w:r>
      <w:proofErr w:type="spellEnd"/>
      <w:r>
        <w:rPr>
          <w:color w:val="231F20"/>
          <w:spacing w:val="34"/>
          <w:w w:val="105"/>
        </w:rPr>
        <w:t xml:space="preserve"> </w:t>
      </w:r>
      <w:r>
        <w:rPr>
          <w:color w:val="231F20"/>
          <w:w w:val="105"/>
        </w:rPr>
        <w:t>Way</w:t>
      </w:r>
      <w:r>
        <w:rPr>
          <w:color w:val="231F20"/>
          <w:spacing w:val="34"/>
          <w:w w:val="105"/>
        </w:rPr>
        <w:t xml:space="preserve"> </w:t>
      </w:r>
      <w:r>
        <w:rPr>
          <w:color w:val="231F20"/>
          <w:w w:val="105"/>
        </w:rPr>
        <w:t>Lincoln,</w:t>
      </w:r>
      <w:r>
        <w:rPr>
          <w:color w:val="231F20"/>
          <w:spacing w:val="37"/>
          <w:w w:val="105"/>
        </w:rPr>
        <w:t xml:space="preserve"> </w:t>
      </w:r>
      <w:r>
        <w:rPr>
          <w:color w:val="231F20"/>
          <w:w w:val="105"/>
        </w:rPr>
        <w:t>LN6</w:t>
      </w:r>
      <w:r>
        <w:rPr>
          <w:color w:val="231F20"/>
          <w:spacing w:val="37"/>
          <w:w w:val="105"/>
        </w:rPr>
        <w:t xml:space="preserve"> </w:t>
      </w:r>
      <w:r>
        <w:rPr>
          <w:color w:val="231F20"/>
          <w:w w:val="105"/>
        </w:rPr>
        <w:t>3LQ.</w:t>
      </w:r>
      <w:r>
        <w:rPr>
          <w:color w:val="231F20"/>
          <w:spacing w:val="35"/>
          <w:w w:val="105"/>
        </w:rPr>
        <w:t xml:space="preserve"> </w:t>
      </w:r>
      <w:r>
        <w:rPr>
          <w:color w:val="231F20"/>
          <w:w w:val="105"/>
        </w:rPr>
        <w:t>The</w:t>
      </w:r>
      <w:r>
        <w:rPr>
          <w:color w:val="231F20"/>
          <w:spacing w:val="80"/>
          <w:w w:val="105"/>
        </w:rPr>
        <w:t xml:space="preserve"> </w:t>
      </w:r>
      <w:r>
        <w:rPr>
          <w:color w:val="231F20"/>
          <w:w w:val="105"/>
        </w:rPr>
        <w:t>Company</w:t>
      </w:r>
      <w:r>
        <w:rPr>
          <w:color w:val="231F20"/>
          <w:spacing w:val="80"/>
          <w:w w:val="105"/>
        </w:rPr>
        <w:t xml:space="preserve"> </w:t>
      </w:r>
      <w:r>
        <w:rPr>
          <w:color w:val="231F20"/>
          <w:w w:val="105"/>
        </w:rPr>
        <w:t>complies</w:t>
      </w:r>
      <w:r>
        <w:rPr>
          <w:color w:val="231F20"/>
          <w:spacing w:val="80"/>
          <w:w w:val="105"/>
        </w:rPr>
        <w:t xml:space="preserve"> </w:t>
      </w:r>
      <w:r>
        <w:rPr>
          <w:color w:val="231F20"/>
          <w:w w:val="105"/>
        </w:rPr>
        <w:t>with</w:t>
      </w:r>
      <w:r>
        <w:rPr>
          <w:color w:val="231F20"/>
          <w:spacing w:val="80"/>
          <w:w w:val="105"/>
        </w:rPr>
        <w:t xml:space="preserve"> </w:t>
      </w:r>
      <w:r>
        <w:rPr>
          <w:color w:val="231F20"/>
          <w:w w:val="105"/>
        </w:rPr>
        <w:t>the Society’s</w:t>
      </w:r>
      <w:r>
        <w:rPr>
          <w:color w:val="231F20"/>
          <w:spacing w:val="40"/>
          <w:w w:val="105"/>
        </w:rPr>
        <w:t xml:space="preserve"> </w:t>
      </w:r>
      <w:r>
        <w:rPr>
          <w:color w:val="231F20"/>
          <w:w w:val="105"/>
        </w:rPr>
        <w:t>Code</w:t>
      </w:r>
      <w:r>
        <w:rPr>
          <w:color w:val="231F20"/>
          <w:spacing w:val="40"/>
          <w:w w:val="105"/>
        </w:rPr>
        <w:t xml:space="preserve"> </w:t>
      </w:r>
      <w:r>
        <w:rPr>
          <w:color w:val="231F20"/>
          <w:w w:val="105"/>
        </w:rPr>
        <w:t>of</w:t>
      </w:r>
      <w:r>
        <w:rPr>
          <w:color w:val="231F20"/>
          <w:spacing w:val="40"/>
          <w:w w:val="105"/>
        </w:rPr>
        <w:t xml:space="preserve"> </w:t>
      </w:r>
      <w:r>
        <w:rPr>
          <w:color w:val="231F20"/>
          <w:w w:val="105"/>
        </w:rPr>
        <w:t>Practice</w:t>
      </w:r>
      <w:r>
        <w:rPr>
          <w:color w:val="231F20"/>
          <w:spacing w:val="40"/>
          <w:w w:val="105"/>
        </w:rPr>
        <w:t xml:space="preserve"> </w:t>
      </w:r>
      <w:r>
        <w:rPr>
          <w:color w:val="231F20"/>
          <w:w w:val="105"/>
        </w:rPr>
        <w:t>of</w:t>
      </w:r>
      <w:r>
        <w:rPr>
          <w:color w:val="231F20"/>
          <w:spacing w:val="40"/>
          <w:w w:val="105"/>
        </w:rPr>
        <w:t xml:space="preserve"> </w:t>
      </w:r>
      <w:r>
        <w:rPr>
          <w:color w:val="231F20"/>
          <w:w w:val="105"/>
        </w:rPr>
        <w:t>which</w:t>
      </w:r>
      <w:r>
        <w:rPr>
          <w:color w:val="231F20"/>
          <w:spacing w:val="40"/>
          <w:w w:val="105"/>
        </w:rPr>
        <w:t xml:space="preserve"> </w:t>
      </w:r>
      <w:r>
        <w:rPr>
          <w:color w:val="231F20"/>
          <w:w w:val="105"/>
        </w:rPr>
        <w:t>a</w:t>
      </w:r>
      <w:r>
        <w:rPr>
          <w:color w:val="231F20"/>
          <w:spacing w:val="40"/>
          <w:w w:val="105"/>
        </w:rPr>
        <w:t xml:space="preserve"> </w:t>
      </w:r>
      <w:r>
        <w:rPr>
          <w:color w:val="231F20"/>
          <w:w w:val="105"/>
        </w:rPr>
        <w:t>copy</w:t>
      </w:r>
      <w:r>
        <w:rPr>
          <w:color w:val="231F20"/>
          <w:spacing w:val="40"/>
          <w:w w:val="105"/>
        </w:rPr>
        <w:t xml:space="preserve"> </w:t>
      </w:r>
      <w:r>
        <w:rPr>
          <w:color w:val="231F20"/>
          <w:w w:val="105"/>
        </w:rPr>
        <w:t>is</w:t>
      </w:r>
      <w:r>
        <w:rPr>
          <w:color w:val="231F20"/>
          <w:spacing w:val="40"/>
          <w:w w:val="105"/>
        </w:rPr>
        <w:t xml:space="preserve"> </w:t>
      </w:r>
      <w:r>
        <w:rPr>
          <w:color w:val="231F20"/>
          <w:w w:val="105"/>
        </w:rPr>
        <w:t>available upon request. A customer</w:t>
      </w:r>
      <w:r>
        <w:rPr>
          <w:color w:val="231F20"/>
          <w:spacing w:val="80"/>
          <w:w w:val="105"/>
        </w:rPr>
        <w:t xml:space="preserve"> </w:t>
      </w:r>
      <w:r>
        <w:rPr>
          <w:color w:val="231F20"/>
          <w:w w:val="105"/>
        </w:rPr>
        <w:t>satisfaction survey is available from your consultant upon request. The survey is also available online at https://</w:t>
      </w:r>
      <w:hyperlink r:id="rId10">
        <w:r w:rsidR="006C7377">
          <w:rPr>
            <w:color w:val="231F20"/>
            <w:w w:val="105"/>
          </w:rPr>
          <w:t>www.willwriters.com/public/customer-satisfaction-survey/</w:t>
        </w:r>
      </w:hyperlink>
    </w:p>
    <w:p w14:paraId="397D6B5E" w14:textId="77777777" w:rsidR="006C7377" w:rsidRDefault="007F7BC8">
      <w:pPr>
        <w:pStyle w:val="Heading2"/>
        <w:numPr>
          <w:ilvl w:val="0"/>
          <w:numId w:val="8"/>
        </w:numPr>
        <w:tabs>
          <w:tab w:val="left" w:pos="849"/>
        </w:tabs>
        <w:spacing w:before="65"/>
        <w:ind w:left="849" w:hanging="696"/>
        <w:jc w:val="left"/>
      </w:pPr>
      <w:r>
        <w:rPr>
          <w:spacing w:val="-6"/>
        </w:rPr>
        <w:t>Joint</w:t>
      </w:r>
      <w:r>
        <w:rPr>
          <w:spacing w:val="-3"/>
        </w:rPr>
        <w:t xml:space="preserve"> </w:t>
      </w:r>
      <w:r>
        <w:rPr>
          <w:spacing w:val="-6"/>
        </w:rPr>
        <w:t>Instructions</w:t>
      </w:r>
      <w:r>
        <w:rPr>
          <w:spacing w:val="-1"/>
        </w:rPr>
        <w:t xml:space="preserve"> </w:t>
      </w:r>
      <w:r>
        <w:rPr>
          <w:spacing w:val="-6"/>
        </w:rPr>
        <w:t>and</w:t>
      </w:r>
      <w:r>
        <w:rPr>
          <w:spacing w:val="-4"/>
        </w:rPr>
        <w:t xml:space="preserve"> </w:t>
      </w:r>
      <w:r>
        <w:rPr>
          <w:spacing w:val="-6"/>
        </w:rPr>
        <w:t>Conflict</w:t>
      </w:r>
      <w:r>
        <w:rPr>
          <w:spacing w:val="-3"/>
        </w:rPr>
        <w:t xml:space="preserve"> </w:t>
      </w:r>
      <w:r>
        <w:rPr>
          <w:spacing w:val="-6"/>
        </w:rPr>
        <w:t>of</w:t>
      </w:r>
      <w:r>
        <w:rPr>
          <w:spacing w:val="-2"/>
        </w:rPr>
        <w:t xml:space="preserve"> </w:t>
      </w:r>
      <w:r>
        <w:rPr>
          <w:spacing w:val="-6"/>
        </w:rPr>
        <w:t>Interest</w:t>
      </w:r>
    </w:p>
    <w:p w14:paraId="1B8CD416" w14:textId="77777777" w:rsidR="006C7377" w:rsidRDefault="007F7BC8">
      <w:pPr>
        <w:pStyle w:val="ListParagraph"/>
        <w:numPr>
          <w:ilvl w:val="1"/>
          <w:numId w:val="1"/>
        </w:numPr>
        <w:tabs>
          <w:tab w:val="left" w:pos="2301"/>
        </w:tabs>
        <w:spacing w:before="213"/>
        <w:ind w:right="948"/>
        <w:rPr>
          <w:color w:val="231F20"/>
        </w:rPr>
      </w:pPr>
      <w:r>
        <w:rPr>
          <w:color w:val="231F20"/>
          <w:w w:val="105"/>
        </w:rPr>
        <w:t>Wh</w:t>
      </w:r>
      <w:r>
        <w:rPr>
          <w:w w:val="105"/>
        </w:rPr>
        <w:t>ere</w:t>
      </w:r>
      <w:r>
        <w:rPr>
          <w:spacing w:val="40"/>
          <w:w w:val="105"/>
        </w:rPr>
        <w:t xml:space="preserve"> </w:t>
      </w:r>
      <w:r>
        <w:rPr>
          <w:w w:val="105"/>
        </w:rPr>
        <w:t>instructions</w:t>
      </w:r>
      <w:r>
        <w:rPr>
          <w:spacing w:val="40"/>
          <w:w w:val="105"/>
        </w:rPr>
        <w:t xml:space="preserve"> </w:t>
      </w:r>
      <w:r>
        <w:rPr>
          <w:w w:val="105"/>
        </w:rPr>
        <w:t>are</w:t>
      </w:r>
      <w:r>
        <w:rPr>
          <w:spacing w:val="40"/>
          <w:w w:val="105"/>
        </w:rPr>
        <w:t xml:space="preserve"> </w:t>
      </w:r>
      <w:r>
        <w:rPr>
          <w:w w:val="105"/>
        </w:rPr>
        <w:t>provided</w:t>
      </w:r>
      <w:r>
        <w:rPr>
          <w:spacing w:val="40"/>
          <w:w w:val="105"/>
        </w:rPr>
        <w:t xml:space="preserve"> </w:t>
      </w:r>
      <w:r>
        <w:rPr>
          <w:w w:val="105"/>
        </w:rPr>
        <w:t>jointly</w:t>
      </w:r>
      <w:r>
        <w:rPr>
          <w:spacing w:val="40"/>
          <w:w w:val="105"/>
        </w:rPr>
        <w:t xml:space="preserve"> </w:t>
      </w:r>
      <w:r>
        <w:rPr>
          <w:w w:val="105"/>
        </w:rPr>
        <w:t>by</w:t>
      </w:r>
      <w:r>
        <w:rPr>
          <w:spacing w:val="40"/>
          <w:w w:val="105"/>
        </w:rPr>
        <w:t xml:space="preserve"> </w:t>
      </w:r>
      <w:r>
        <w:rPr>
          <w:w w:val="105"/>
        </w:rPr>
        <w:t>two</w:t>
      </w:r>
      <w:r>
        <w:rPr>
          <w:spacing w:val="40"/>
          <w:w w:val="105"/>
        </w:rPr>
        <w:t xml:space="preserve"> </w:t>
      </w:r>
      <w:r>
        <w:rPr>
          <w:w w:val="105"/>
        </w:rPr>
        <w:t>individuals</w:t>
      </w:r>
      <w:r>
        <w:rPr>
          <w:spacing w:val="40"/>
          <w:w w:val="105"/>
        </w:rPr>
        <w:t xml:space="preserve"> </w:t>
      </w:r>
      <w:r>
        <w:rPr>
          <w:w w:val="105"/>
        </w:rPr>
        <w:t>(such</w:t>
      </w:r>
      <w:r>
        <w:rPr>
          <w:spacing w:val="40"/>
          <w:w w:val="105"/>
        </w:rPr>
        <w:t xml:space="preserve"> </w:t>
      </w:r>
      <w:r>
        <w:rPr>
          <w:w w:val="105"/>
        </w:rPr>
        <w:t>as</w:t>
      </w:r>
      <w:r>
        <w:rPr>
          <w:spacing w:val="40"/>
          <w:w w:val="105"/>
        </w:rPr>
        <w:t xml:space="preserve"> </w:t>
      </w:r>
      <w:r>
        <w:rPr>
          <w:w w:val="105"/>
        </w:rPr>
        <w:t>spouses, civil</w:t>
      </w:r>
      <w:r>
        <w:rPr>
          <w:spacing w:val="40"/>
          <w:w w:val="105"/>
        </w:rPr>
        <w:t xml:space="preserve"> </w:t>
      </w:r>
      <w:r>
        <w:rPr>
          <w:w w:val="105"/>
        </w:rPr>
        <w:t>partners,</w:t>
      </w:r>
      <w:r>
        <w:rPr>
          <w:spacing w:val="40"/>
          <w:w w:val="105"/>
        </w:rPr>
        <w:t xml:space="preserve"> </w:t>
      </w:r>
      <w:r>
        <w:rPr>
          <w:w w:val="105"/>
        </w:rPr>
        <w:t>or</w:t>
      </w:r>
      <w:r>
        <w:rPr>
          <w:spacing w:val="40"/>
          <w:w w:val="105"/>
        </w:rPr>
        <w:t xml:space="preserve"> </w:t>
      </w:r>
      <w:r>
        <w:rPr>
          <w:w w:val="105"/>
        </w:rPr>
        <w:t>cohabiting</w:t>
      </w:r>
      <w:r>
        <w:rPr>
          <w:spacing w:val="40"/>
          <w:w w:val="105"/>
        </w:rPr>
        <w:t xml:space="preserve"> </w:t>
      </w:r>
      <w:r>
        <w:rPr>
          <w:w w:val="105"/>
        </w:rPr>
        <w:t>partners)</w:t>
      </w:r>
      <w:r>
        <w:rPr>
          <w:spacing w:val="40"/>
          <w:w w:val="105"/>
        </w:rPr>
        <w:t xml:space="preserve"> </w:t>
      </w:r>
      <w:r>
        <w:rPr>
          <w:w w:val="105"/>
        </w:rPr>
        <w:t>for</w:t>
      </w:r>
      <w:r>
        <w:rPr>
          <w:spacing w:val="40"/>
          <w:w w:val="105"/>
        </w:rPr>
        <w:t xml:space="preserve"> </w:t>
      </w:r>
      <w:r>
        <w:rPr>
          <w:w w:val="105"/>
        </w:rPr>
        <w:t>the</w:t>
      </w:r>
      <w:r>
        <w:rPr>
          <w:spacing w:val="40"/>
          <w:w w:val="105"/>
        </w:rPr>
        <w:t xml:space="preserve"> </w:t>
      </w:r>
      <w:r>
        <w:rPr>
          <w:w w:val="105"/>
        </w:rPr>
        <w:t>preparation</w:t>
      </w:r>
      <w:r>
        <w:rPr>
          <w:spacing w:val="40"/>
          <w:w w:val="105"/>
        </w:rPr>
        <w:t xml:space="preserve"> </w:t>
      </w:r>
      <w:r>
        <w:rPr>
          <w:w w:val="105"/>
        </w:rPr>
        <w:t>of</w:t>
      </w:r>
      <w:r>
        <w:rPr>
          <w:spacing w:val="40"/>
          <w:w w:val="105"/>
        </w:rPr>
        <w:t xml:space="preserve"> </w:t>
      </w:r>
      <w:r>
        <w:rPr>
          <w:w w:val="105"/>
        </w:rPr>
        <w:t>Wills</w:t>
      </w:r>
      <w:r>
        <w:rPr>
          <w:spacing w:val="40"/>
          <w:w w:val="105"/>
        </w:rPr>
        <w:t xml:space="preserve"> </w:t>
      </w:r>
      <w:r>
        <w:rPr>
          <w:w w:val="105"/>
        </w:rPr>
        <w:t>or</w:t>
      </w:r>
      <w:r>
        <w:rPr>
          <w:spacing w:val="40"/>
          <w:w w:val="105"/>
        </w:rPr>
        <w:t xml:space="preserve"> </w:t>
      </w:r>
      <w:r>
        <w:rPr>
          <w:w w:val="105"/>
        </w:rPr>
        <w:t>other</w:t>
      </w:r>
    </w:p>
    <w:p w14:paraId="04B108CB" w14:textId="77777777" w:rsidR="006C7377" w:rsidRDefault="007F7BC8">
      <w:pPr>
        <w:pStyle w:val="BodyText"/>
        <w:ind w:left="2301" w:right="400"/>
      </w:pPr>
      <w:r>
        <w:rPr>
          <w:w w:val="105"/>
        </w:rPr>
        <w:t>documents,</w:t>
      </w:r>
      <w:r>
        <w:rPr>
          <w:spacing w:val="40"/>
          <w:w w:val="105"/>
        </w:rPr>
        <w:t xml:space="preserve"> </w:t>
      </w:r>
      <w:r>
        <w:rPr>
          <w:w w:val="105"/>
        </w:rPr>
        <w:t>the</w:t>
      </w:r>
      <w:r>
        <w:rPr>
          <w:spacing w:val="40"/>
          <w:w w:val="105"/>
        </w:rPr>
        <w:t xml:space="preserve"> </w:t>
      </w:r>
      <w:r>
        <w:rPr>
          <w:w w:val="105"/>
        </w:rPr>
        <w:t>Company will act on the basis that those instructions are mutual and that all information disclosed by either party may be shared with the other.</w:t>
      </w:r>
    </w:p>
    <w:p w14:paraId="16AAFB16" w14:textId="77777777" w:rsidR="006C7377" w:rsidRDefault="007F7BC8">
      <w:pPr>
        <w:pStyle w:val="ListParagraph"/>
        <w:numPr>
          <w:ilvl w:val="1"/>
          <w:numId w:val="1"/>
        </w:numPr>
        <w:tabs>
          <w:tab w:val="left" w:pos="2301"/>
        </w:tabs>
        <w:spacing w:before="118"/>
        <w:ind w:right="243"/>
      </w:pPr>
      <w:proofErr w:type="gramStart"/>
      <w:r>
        <w:rPr>
          <w:w w:val="105"/>
        </w:rPr>
        <w:t>In the event that</w:t>
      </w:r>
      <w:proofErr w:type="gramEnd"/>
      <w:r>
        <w:rPr>
          <w:w w:val="105"/>
        </w:rPr>
        <w:t xml:space="preserve"> the relationship between the individuals subsequently breaks down or</w:t>
      </w:r>
      <w:r>
        <w:rPr>
          <w:spacing w:val="40"/>
          <w:w w:val="105"/>
        </w:rPr>
        <w:t xml:space="preserve"> </w:t>
      </w:r>
      <w:r>
        <w:rPr>
          <w:w w:val="105"/>
        </w:rPr>
        <w:t>if</w:t>
      </w:r>
      <w:r>
        <w:rPr>
          <w:spacing w:val="40"/>
          <w:w w:val="105"/>
        </w:rPr>
        <w:t xml:space="preserve"> </w:t>
      </w:r>
      <w:r>
        <w:rPr>
          <w:w w:val="105"/>
        </w:rPr>
        <w:t>a</w:t>
      </w:r>
      <w:r>
        <w:rPr>
          <w:spacing w:val="40"/>
          <w:w w:val="105"/>
        </w:rPr>
        <w:t xml:space="preserve"> </w:t>
      </w:r>
      <w:r>
        <w:rPr>
          <w:w w:val="105"/>
        </w:rPr>
        <w:t>conflict</w:t>
      </w:r>
      <w:r>
        <w:rPr>
          <w:spacing w:val="40"/>
          <w:w w:val="105"/>
        </w:rPr>
        <w:t xml:space="preserve"> </w:t>
      </w:r>
      <w:r>
        <w:rPr>
          <w:w w:val="105"/>
        </w:rPr>
        <w:t>of</w:t>
      </w:r>
      <w:r>
        <w:rPr>
          <w:spacing w:val="40"/>
          <w:w w:val="105"/>
        </w:rPr>
        <w:t xml:space="preserve"> </w:t>
      </w:r>
      <w:r>
        <w:rPr>
          <w:w w:val="105"/>
        </w:rPr>
        <w:t>interest</w:t>
      </w:r>
      <w:r>
        <w:rPr>
          <w:spacing w:val="40"/>
          <w:w w:val="105"/>
        </w:rPr>
        <w:t xml:space="preserve"> </w:t>
      </w:r>
      <w:r>
        <w:rPr>
          <w:w w:val="105"/>
        </w:rPr>
        <w:t>arises</w:t>
      </w:r>
      <w:r>
        <w:rPr>
          <w:spacing w:val="40"/>
          <w:w w:val="105"/>
        </w:rPr>
        <w:t xml:space="preserve"> </w:t>
      </w:r>
      <w:r>
        <w:rPr>
          <w:w w:val="105"/>
        </w:rPr>
        <w:t>or</w:t>
      </w:r>
      <w:r>
        <w:rPr>
          <w:spacing w:val="40"/>
          <w:w w:val="105"/>
        </w:rPr>
        <w:t xml:space="preserve"> </w:t>
      </w:r>
      <w:r>
        <w:rPr>
          <w:w w:val="105"/>
        </w:rPr>
        <w:t>is</w:t>
      </w:r>
      <w:r>
        <w:rPr>
          <w:spacing w:val="40"/>
          <w:w w:val="105"/>
        </w:rPr>
        <w:t xml:space="preserve"> </w:t>
      </w:r>
      <w:r>
        <w:rPr>
          <w:w w:val="105"/>
        </w:rPr>
        <w:t>reasonably</w:t>
      </w:r>
      <w:r>
        <w:rPr>
          <w:spacing w:val="40"/>
          <w:w w:val="105"/>
        </w:rPr>
        <w:t xml:space="preserve"> </w:t>
      </w:r>
      <w:r>
        <w:rPr>
          <w:w w:val="105"/>
        </w:rPr>
        <w:t>suspected,</w:t>
      </w:r>
      <w:r>
        <w:rPr>
          <w:spacing w:val="40"/>
          <w:w w:val="105"/>
        </w:rPr>
        <w:t xml:space="preserve"> </w:t>
      </w:r>
      <w:r>
        <w:rPr>
          <w:w w:val="105"/>
        </w:rPr>
        <w:t>the</w:t>
      </w:r>
      <w:r>
        <w:rPr>
          <w:spacing w:val="40"/>
          <w:w w:val="105"/>
        </w:rPr>
        <w:t xml:space="preserve"> </w:t>
      </w:r>
      <w:r>
        <w:rPr>
          <w:w w:val="105"/>
        </w:rPr>
        <w:t>Company</w:t>
      </w:r>
      <w:r>
        <w:rPr>
          <w:spacing w:val="40"/>
          <w:w w:val="105"/>
        </w:rPr>
        <w:t xml:space="preserve"> </w:t>
      </w:r>
      <w:r>
        <w:rPr>
          <w:w w:val="105"/>
        </w:rPr>
        <w:t>reserves</w:t>
      </w:r>
    </w:p>
    <w:p w14:paraId="386F3C55" w14:textId="77777777" w:rsidR="006C7377" w:rsidRDefault="007F7BC8">
      <w:pPr>
        <w:pStyle w:val="BodyText"/>
        <w:ind w:left="2301"/>
      </w:pPr>
      <w:r>
        <w:rPr>
          <w:w w:val="105"/>
        </w:rPr>
        <w:t>the</w:t>
      </w:r>
      <w:r>
        <w:rPr>
          <w:spacing w:val="40"/>
          <w:w w:val="105"/>
        </w:rPr>
        <w:t xml:space="preserve"> </w:t>
      </w:r>
      <w:r>
        <w:rPr>
          <w:w w:val="105"/>
        </w:rPr>
        <w:t>right to cease acting for both parties. In such circumstances, both parties will be notified, and</w:t>
      </w:r>
      <w:r>
        <w:rPr>
          <w:spacing w:val="80"/>
          <w:w w:val="105"/>
        </w:rPr>
        <w:t xml:space="preserve"> </w:t>
      </w:r>
      <w:r>
        <w:rPr>
          <w:w w:val="105"/>
        </w:rPr>
        <w:t>the</w:t>
      </w:r>
      <w:r>
        <w:rPr>
          <w:spacing w:val="80"/>
          <w:w w:val="105"/>
        </w:rPr>
        <w:t xml:space="preserve"> </w:t>
      </w:r>
      <w:r>
        <w:rPr>
          <w:w w:val="105"/>
        </w:rPr>
        <w:t>Company</w:t>
      </w:r>
      <w:r>
        <w:rPr>
          <w:spacing w:val="80"/>
          <w:w w:val="105"/>
        </w:rPr>
        <w:t xml:space="preserve"> </w:t>
      </w:r>
      <w:r>
        <w:rPr>
          <w:w w:val="105"/>
        </w:rPr>
        <w:t>will</w:t>
      </w:r>
      <w:r>
        <w:rPr>
          <w:spacing w:val="80"/>
          <w:w w:val="105"/>
        </w:rPr>
        <w:t xml:space="preserve"> </w:t>
      </w:r>
      <w:r>
        <w:rPr>
          <w:w w:val="105"/>
        </w:rPr>
        <w:t>advise</w:t>
      </w:r>
      <w:r>
        <w:rPr>
          <w:spacing w:val="80"/>
          <w:w w:val="105"/>
        </w:rPr>
        <w:t xml:space="preserve"> </w:t>
      </w:r>
      <w:r>
        <w:rPr>
          <w:w w:val="105"/>
        </w:rPr>
        <w:t>that</w:t>
      </w:r>
      <w:r>
        <w:rPr>
          <w:spacing w:val="80"/>
          <w:w w:val="105"/>
        </w:rPr>
        <w:t xml:space="preserve"> </w:t>
      </w:r>
      <w:r>
        <w:rPr>
          <w:w w:val="105"/>
        </w:rPr>
        <w:t>each</w:t>
      </w:r>
      <w:r>
        <w:rPr>
          <w:spacing w:val="80"/>
          <w:w w:val="105"/>
        </w:rPr>
        <w:t xml:space="preserve"> </w:t>
      </w:r>
      <w:r>
        <w:rPr>
          <w:w w:val="105"/>
        </w:rPr>
        <w:t>party</w:t>
      </w:r>
      <w:r>
        <w:rPr>
          <w:spacing w:val="80"/>
          <w:w w:val="105"/>
        </w:rPr>
        <w:t xml:space="preserve"> </w:t>
      </w:r>
      <w:r>
        <w:rPr>
          <w:w w:val="105"/>
        </w:rPr>
        <w:t>seeks</w:t>
      </w:r>
      <w:r>
        <w:rPr>
          <w:spacing w:val="80"/>
          <w:w w:val="105"/>
        </w:rPr>
        <w:t xml:space="preserve"> </w:t>
      </w:r>
      <w:r>
        <w:rPr>
          <w:w w:val="105"/>
        </w:rPr>
        <w:t>independent</w:t>
      </w:r>
      <w:r>
        <w:rPr>
          <w:spacing w:val="80"/>
          <w:w w:val="105"/>
        </w:rPr>
        <w:t xml:space="preserve"> </w:t>
      </w:r>
      <w:r>
        <w:rPr>
          <w:w w:val="105"/>
        </w:rPr>
        <w:t>legal advice.</w:t>
      </w:r>
      <w:r>
        <w:rPr>
          <w:spacing w:val="80"/>
          <w:w w:val="105"/>
        </w:rPr>
        <w:t xml:space="preserve"> </w:t>
      </w:r>
      <w:r>
        <w:rPr>
          <w:w w:val="105"/>
        </w:rPr>
        <w:t>The</w:t>
      </w:r>
      <w:r>
        <w:rPr>
          <w:spacing w:val="80"/>
          <w:w w:val="105"/>
        </w:rPr>
        <w:t xml:space="preserve"> </w:t>
      </w:r>
      <w:r>
        <w:rPr>
          <w:w w:val="105"/>
        </w:rPr>
        <w:t>Company</w:t>
      </w:r>
      <w:r>
        <w:rPr>
          <w:spacing w:val="36"/>
          <w:w w:val="105"/>
        </w:rPr>
        <w:t xml:space="preserve"> </w:t>
      </w:r>
      <w:r>
        <w:rPr>
          <w:w w:val="105"/>
        </w:rPr>
        <w:t>will</w:t>
      </w:r>
      <w:r>
        <w:rPr>
          <w:spacing w:val="38"/>
          <w:w w:val="105"/>
        </w:rPr>
        <w:t xml:space="preserve"> </w:t>
      </w:r>
      <w:r>
        <w:rPr>
          <w:w w:val="105"/>
        </w:rPr>
        <w:t>not</w:t>
      </w:r>
      <w:r>
        <w:rPr>
          <w:spacing w:val="38"/>
          <w:w w:val="105"/>
        </w:rPr>
        <w:t xml:space="preserve"> </w:t>
      </w:r>
      <w:r>
        <w:rPr>
          <w:w w:val="105"/>
        </w:rPr>
        <w:t>act</w:t>
      </w:r>
      <w:r>
        <w:rPr>
          <w:spacing w:val="38"/>
          <w:w w:val="105"/>
        </w:rPr>
        <w:t xml:space="preserve"> </w:t>
      </w:r>
      <w:r>
        <w:rPr>
          <w:w w:val="105"/>
        </w:rPr>
        <w:t>for</w:t>
      </w:r>
      <w:r>
        <w:rPr>
          <w:spacing w:val="38"/>
          <w:w w:val="105"/>
        </w:rPr>
        <w:t xml:space="preserve"> </w:t>
      </w:r>
      <w:r>
        <w:rPr>
          <w:w w:val="105"/>
        </w:rPr>
        <w:t>either</w:t>
      </w:r>
      <w:r>
        <w:rPr>
          <w:spacing w:val="38"/>
          <w:w w:val="105"/>
        </w:rPr>
        <w:t xml:space="preserve"> </w:t>
      </w:r>
      <w:r>
        <w:rPr>
          <w:w w:val="105"/>
        </w:rPr>
        <w:t>individual</w:t>
      </w:r>
      <w:r>
        <w:rPr>
          <w:spacing w:val="40"/>
          <w:w w:val="105"/>
        </w:rPr>
        <w:t xml:space="preserve"> </w:t>
      </w:r>
      <w:r>
        <w:rPr>
          <w:w w:val="105"/>
        </w:rPr>
        <w:t>unless</w:t>
      </w:r>
      <w:r>
        <w:rPr>
          <w:spacing w:val="38"/>
          <w:w w:val="105"/>
        </w:rPr>
        <w:t xml:space="preserve"> </w:t>
      </w:r>
      <w:r>
        <w:rPr>
          <w:w w:val="105"/>
        </w:rPr>
        <w:t>both</w:t>
      </w:r>
      <w:r>
        <w:rPr>
          <w:spacing w:val="38"/>
          <w:w w:val="105"/>
        </w:rPr>
        <w:t xml:space="preserve"> </w:t>
      </w:r>
      <w:r>
        <w:rPr>
          <w:w w:val="105"/>
        </w:rPr>
        <w:t>provide</w:t>
      </w:r>
      <w:r>
        <w:rPr>
          <w:spacing w:val="39"/>
          <w:w w:val="105"/>
        </w:rPr>
        <w:t xml:space="preserve"> </w:t>
      </w:r>
      <w:r>
        <w:rPr>
          <w:w w:val="105"/>
        </w:rPr>
        <w:t>written consent</w:t>
      </w:r>
      <w:r>
        <w:rPr>
          <w:spacing w:val="40"/>
          <w:w w:val="105"/>
        </w:rPr>
        <w:t xml:space="preserve"> </w:t>
      </w:r>
      <w:r>
        <w:rPr>
          <w:w w:val="105"/>
        </w:rPr>
        <w:t>and</w:t>
      </w:r>
      <w:r>
        <w:rPr>
          <w:spacing w:val="40"/>
          <w:w w:val="105"/>
        </w:rPr>
        <w:t xml:space="preserve"> </w:t>
      </w:r>
      <w:r>
        <w:rPr>
          <w:w w:val="105"/>
        </w:rPr>
        <w:t>the</w:t>
      </w:r>
      <w:r>
        <w:rPr>
          <w:spacing w:val="40"/>
          <w:w w:val="105"/>
        </w:rPr>
        <w:t xml:space="preserve"> </w:t>
      </w:r>
      <w:r>
        <w:rPr>
          <w:w w:val="105"/>
        </w:rPr>
        <w:t>Company is satisfied that no conflict or confidentiality issue arises.</w:t>
      </w:r>
    </w:p>
    <w:p w14:paraId="1E6A4B58" w14:textId="77777777" w:rsidR="006C7377" w:rsidRDefault="007F7BC8">
      <w:pPr>
        <w:pStyle w:val="ListParagraph"/>
        <w:numPr>
          <w:ilvl w:val="1"/>
          <w:numId w:val="1"/>
        </w:numPr>
        <w:tabs>
          <w:tab w:val="left" w:pos="2299"/>
          <w:tab w:val="left" w:pos="2301"/>
        </w:tabs>
        <w:spacing w:before="116"/>
        <w:ind w:right="286"/>
        <w:jc w:val="both"/>
      </w:pPr>
      <w:r>
        <w:rPr>
          <w:w w:val="110"/>
        </w:rPr>
        <w:t>Each</w:t>
      </w:r>
      <w:r>
        <w:rPr>
          <w:spacing w:val="-9"/>
          <w:w w:val="110"/>
        </w:rPr>
        <w:t xml:space="preserve"> </w:t>
      </w:r>
      <w:r>
        <w:rPr>
          <w:w w:val="110"/>
        </w:rPr>
        <w:t>Party</w:t>
      </w:r>
      <w:r>
        <w:rPr>
          <w:spacing w:val="-9"/>
          <w:w w:val="110"/>
        </w:rPr>
        <w:t xml:space="preserve"> </w:t>
      </w:r>
      <w:r>
        <w:rPr>
          <w:w w:val="110"/>
        </w:rPr>
        <w:t>acknowledges</w:t>
      </w:r>
      <w:r>
        <w:rPr>
          <w:spacing w:val="-9"/>
          <w:w w:val="110"/>
        </w:rPr>
        <w:t xml:space="preserve"> </w:t>
      </w:r>
      <w:r>
        <w:rPr>
          <w:w w:val="110"/>
        </w:rPr>
        <w:t>and</w:t>
      </w:r>
      <w:r>
        <w:rPr>
          <w:spacing w:val="-9"/>
          <w:w w:val="110"/>
        </w:rPr>
        <w:t xml:space="preserve"> </w:t>
      </w:r>
      <w:r>
        <w:rPr>
          <w:w w:val="110"/>
        </w:rPr>
        <w:t>agrees</w:t>
      </w:r>
      <w:r>
        <w:rPr>
          <w:spacing w:val="-9"/>
          <w:w w:val="110"/>
        </w:rPr>
        <w:t xml:space="preserve"> </w:t>
      </w:r>
      <w:r>
        <w:rPr>
          <w:w w:val="110"/>
        </w:rPr>
        <w:t>that</w:t>
      </w:r>
      <w:r>
        <w:rPr>
          <w:spacing w:val="-9"/>
          <w:w w:val="110"/>
        </w:rPr>
        <w:t xml:space="preserve"> </w:t>
      </w:r>
      <w:r>
        <w:rPr>
          <w:w w:val="110"/>
        </w:rPr>
        <w:t>in</w:t>
      </w:r>
      <w:r>
        <w:rPr>
          <w:spacing w:val="-9"/>
          <w:w w:val="110"/>
        </w:rPr>
        <w:t xml:space="preserve"> </w:t>
      </w:r>
      <w:r>
        <w:rPr>
          <w:w w:val="110"/>
        </w:rPr>
        <w:t>such</w:t>
      </w:r>
      <w:r>
        <w:rPr>
          <w:spacing w:val="-9"/>
          <w:w w:val="110"/>
        </w:rPr>
        <w:t xml:space="preserve"> </w:t>
      </w:r>
      <w:r>
        <w:rPr>
          <w:w w:val="110"/>
        </w:rPr>
        <w:t>circumstances,</w:t>
      </w:r>
      <w:r>
        <w:rPr>
          <w:spacing w:val="-9"/>
          <w:w w:val="110"/>
        </w:rPr>
        <w:t xml:space="preserve"> </w:t>
      </w:r>
      <w:r>
        <w:rPr>
          <w:w w:val="110"/>
        </w:rPr>
        <w:t>no</w:t>
      </w:r>
      <w:r>
        <w:rPr>
          <w:spacing w:val="-9"/>
          <w:w w:val="110"/>
        </w:rPr>
        <w:t xml:space="preserve"> </w:t>
      </w:r>
      <w:r>
        <w:rPr>
          <w:w w:val="110"/>
        </w:rPr>
        <w:t>part</w:t>
      </w:r>
      <w:r>
        <w:rPr>
          <w:spacing w:val="-9"/>
          <w:w w:val="110"/>
        </w:rPr>
        <w:t xml:space="preserve"> </w:t>
      </w:r>
      <w:r>
        <w:rPr>
          <w:w w:val="110"/>
        </w:rPr>
        <w:t>of</w:t>
      </w:r>
      <w:r>
        <w:rPr>
          <w:spacing w:val="-9"/>
          <w:w w:val="110"/>
        </w:rPr>
        <w:t xml:space="preserve"> </w:t>
      </w:r>
      <w:r>
        <w:rPr>
          <w:w w:val="110"/>
        </w:rPr>
        <w:t>the</w:t>
      </w:r>
      <w:r>
        <w:rPr>
          <w:spacing w:val="-9"/>
          <w:w w:val="110"/>
        </w:rPr>
        <w:t xml:space="preserve"> </w:t>
      </w:r>
      <w:r>
        <w:rPr>
          <w:w w:val="110"/>
        </w:rPr>
        <w:t xml:space="preserve">jointly </w:t>
      </w:r>
      <w:r>
        <w:rPr>
          <w:spacing w:val="-2"/>
          <w:w w:val="110"/>
        </w:rPr>
        <w:t>given</w:t>
      </w:r>
      <w:r>
        <w:rPr>
          <w:spacing w:val="-10"/>
          <w:w w:val="110"/>
        </w:rPr>
        <w:t xml:space="preserve"> </w:t>
      </w:r>
      <w:r>
        <w:rPr>
          <w:spacing w:val="-2"/>
          <w:w w:val="110"/>
        </w:rPr>
        <w:t>instructions,</w:t>
      </w:r>
      <w:r>
        <w:rPr>
          <w:spacing w:val="-10"/>
          <w:w w:val="110"/>
        </w:rPr>
        <w:t xml:space="preserve"> </w:t>
      </w:r>
      <w:r>
        <w:rPr>
          <w:spacing w:val="-2"/>
          <w:w w:val="110"/>
        </w:rPr>
        <w:t>draft</w:t>
      </w:r>
      <w:r>
        <w:rPr>
          <w:spacing w:val="-10"/>
          <w:w w:val="110"/>
        </w:rPr>
        <w:t xml:space="preserve"> </w:t>
      </w:r>
      <w:r>
        <w:rPr>
          <w:spacing w:val="-2"/>
          <w:w w:val="110"/>
        </w:rPr>
        <w:t>documents,</w:t>
      </w:r>
      <w:r>
        <w:rPr>
          <w:spacing w:val="-10"/>
          <w:w w:val="110"/>
        </w:rPr>
        <w:t xml:space="preserve"> </w:t>
      </w:r>
      <w:r>
        <w:rPr>
          <w:spacing w:val="-2"/>
          <w:w w:val="110"/>
        </w:rPr>
        <w:t>or</w:t>
      </w:r>
      <w:r>
        <w:rPr>
          <w:spacing w:val="-10"/>
          <w:w w:val="110"/>
        </w:rPr>
        <w:t xml:space="preserve"> </w:t>
      </w:r>
      <w:r>
        <w:rPr>
          <w:spacing w:val="-2"/>
          <w:w w:val="110"/>
        </w:rPr>
        <w:t>related</w:t>
      </w:r>
      <w:r>
        <w:rPr>
          <w:spacing w:val="-10"/>
          <w:w w:val="110"/>
        </w:rPr>
        <w:t xml:space="preserve"> </w:t>
      </w:r>
      <w:r>
        <w:rPr>
          <w:spacing w:val="-2"/>
          <w:w w:val="110"/>
        </w:rPr>
        <w:t>information</w:t>
      </w:r>
      <w:r>
        <w:rPr>
          <w:spacing w:val="-10"/>
          <w:w w:val="110"/>
        </w:rPr>
        <w:t xml:space="preserve"> </w:t>
      </w:r>
      <w:r>
        <w:rPr>
          <w:spacing w:val="-2"/>
          <w:w w:val="110"/>
        </w:rPr>
        <w:t>may</w:t>
      </w:r>
      <w:r>
        <w:rPr>
          <w:spacing w:val="-10"/>
          <w:w w:val="110"/>
        </w:rPr>
        <w:t xml:space="preserve"> </w:t>
      </w:r>
      <w:r>
        <w:rPr>
          <w:spacing w:val="-2"/>
          <w:w w:val="110"/>
        </w:rPr>
        <w:t>be</w:t>
      </w:r>
      <w:r>
        <w:rPr>
          <w:spacing w:val="-10"/>
          <w:w w:val="110"/>
        </w:rPr>
        <w:t xml:space="preserve"> </w:t>
      </w:r>
      <w:r>
        <w:rPr>
          <w:spacing w:val="-2"/>
          <w:w w:val="110"/>
        </w:rPr>
        <w:t>relied</w:t>
      </w:r>
      <w:r>
        <w:rPr>
          <w:spacing w:val="-10"/>
          <w:w w:val="110"/>
        </w:rPr>
        <w:t xml:space="preserve"> </w:t>
      </w:r>
      <w:r>
        <w:rPr>
          <w:spacing w:val="-2"/>
          <w:w w:val="110"/>
        </w:rPr>
        <w:t>upon</w:t>
      </w:r>
      <w:r>
        <w:rPr>
          <w:spacing w:val="-10"/>
          <w:w w:val="110"/>
        </w:rPr>
        <w:t xml:space="preserve"> </w:t>
      </w:r>
      <w:r>
        <w:rPr>
          <w:spacing w:val="-2"/>
          <w:w w:val="110"/>
        </w:rPr>
        <w:t>or</w:t>
      </w:r>
      <w:r>
        <w:rPr>
          <w:spacing w:val="-10"/>
          <w:w w:val="110"/>
        </w:rPr>
        <w:t xml:space="preserve"> </w:t>
      </w:r>
      <w:r>
        <w:rPr>
          <w:spacing w:val="-2"/>
          <w:w w:val="110"/>
        </w:rPr>
        <w:t xml:space="preserve">used </w:t>
      </w:r>
      <w:r>
        <w:rPr>
          <w:w w:val="110"/>
        </w:rPr>
        <w:t>by</w:t>
      </w:r>
      <w:r>
        <w:rPr>
          <w:spacing w:val="-3"/>
          <w:w w:val="110"/>
        </w:rPr>
        <w:t xml:space="preserve"> </w:t>
      </w:r>
      <w:r>
        <w:rPr>
          <w:w w:val="110"/>
        </w:rPr>
        <w:t>either</w:t>
      </w:r>
      <w:r>
        <w:rPr>
          <w:spacing w:val="-3"/>
          <w:w w:val="110"/>
        </w:rPr>
        <w:t xml:space="preserve"> </w:t>
      </w:r>
      <w:r>
        <w:rPr>
          <w:w w:val="110"/>
        </w:rPr>
        <w:t>party</w:t>
      </w:r>
      <w:r>
        <w:rPr>
          <w:spacing w:val="-3"/>
          <w:w w:val="110"/>
        </w:rPr>
        <w:t xml:space="preserve"> </w:t>
      </w:r>
      <w:r>
        <w:rPr>
          <w:w w:val="110"/>
        </w:rPr>
        <w:t>individually</w:t>
      </w:r>
      <w:r>
        <w:rPr>
          <w:spacing w:val="-3"/>
          <w:w w:val="110"/>
        </w:rPr>
        <w:t xml:space="preserve"> </w:t>
      </w:r>
      <w:r>
        <w:rPr>
          <w:w w:val="110"/>
        </w:rPr>
        <w:t>unless</w:t>
      </w:r>
      <w:r>
        <w:rPr>
          <w:spacing w:val="-3"/>
          <w:w w:val="110"/>
        </w:rPr>
        <w:t xml:space="preserve"> </w:t>
      </w:r>
      <w:r>
        <w:rPr>
          <w:w w:val="110"/>
        </w:rPr>
        <w:t>agreed</w:t>
      </w:r>
      <w:r>
        <w:rPr>
          <w:spacing w:val="-3"/>
          <w:w w:val="110"/>
        </w:rPr>
        <w:t xml:space="preserve"> </w:t>
      </w:r>
      <w:r>
        <w:rPr>
          <w:w w:val="110"/>
        </w:rPr>
        <w:t>in</w:t>
      </w:r>
      <w:r>
        <w:rPr>
          <w:spacing w:val="-3"/>
          <w:w w:val="110"/>
        </w:rPr>
        <w:t xml:space="preserve"> </w:t>
      </w:r>
      <w:r>
        <w:rPr>
          <w:w w:val="110"/>
        </w:rPr>
        <w:t>writing</w:t>
      </w:r>
      <w:r>
        <w:rPr>
          <w:spacing w:val="-3"/>
          <w:w w:val="110"/>
        </w:rPr>
        <w:t xml:space="preserve"> </w:t>
      </w:r>
      <w:r>
        <w:rPr>
          <w:w w:val="110"/>
        </w:rPr>
        <w:t>by</w:t>
      </w:r>
      <w:r>
        <w:rPr>
          <w:spacing w:val="-3"/>
          <w:w w:val="110"/>
        </w:rPr>
        <w:t xml:space="preserve"> </w:t>
      </w:r>
      <w:r>
        <w:rPr>
          <w:w w:val="110"/>
        </w:rPr>
        <w:t>both</w:t>
      </w:r>
      <w:r>
        <w:rPr>
          <w:spacing w:val="-3"/>
          <w:w w:val="110"/>
        </w:rPr>
        <w:t xml:space="preserve"> </w:t>
      </w:r>
      <w:r>
        <w:rPr>
          <w:w w:val="110"/>
        </w:rPr>
        <w:t>parties.</w:t>
      </w:r>
    </w:p>
    <w:p w14:paraId="47C33629" w14:textId="77777777" w:rsidR="006C7377" w:rsidRDefault="006C7377">
      <w:pPr>
        <w:pStyle w:val="ListParagraph"/>
        <w:jc w:val="both"/>
      </w:pPr>
    </w:p>
    <w:p w14:paraId="6ED926DD" w14:textId="77777777" w:rsidR="00F770B9" w:rsidRDefault="00F770B9" w:rsidP="00F770B9">
      <w:pPr>
        <w:pStyle w:val="ListParagraph"/>
        <w:ind w:left="1460"/>
        <w:jc w:val="both"/>
        <w:sectPr w:rsidR="00F770B9">
          <w:footerReference w:type="default" r:id="rId11"/>
          <w:pgSz w:w="11910" w:h="16840"/>
          <w:pgMar w:top="540" w:right="425" w:bottom="1200" w:left="566" w:header="0" w:footer="993" w:gutter="0"/>
          <w:cols w:space="720"/>
        </w:sectPr>
      </w:pPr>
    </w:p>
    <w:p w14:paraId="1BB4D975" w14:textId="77777777" w:rsidR="006C7377" w:rsidRDefault="007F7BC8">
      <w:pPr>
        <w:pStyle w:val="Heading2"/>
        <w:spacing w:before="104"/>
        <w:ind w:left="154"/>
      </w:pPr>
      <w:r>
        <w:rPr>
          <w:spacing w:val="-2"/>
        </w:rPr>
        <w:lastRenderedPageBreak/>
        <w:t>Please</w:t>
      </w:r>
      <w:r>
        <w:rPr>
          <w:spacing w:val="-14"/>
        </w:rPr>
        <w:t xml:space="preserve"> </w:t>
      </w:r>
      <w:r>
        <w:rPr>
          <w:spacing w:val="-2"/>
        </w:rPr>
        <w:t>read</w:t>
      </w:r>
      <w:r>
        <w:rPr>
          <w:spacing w:val="-13"/>
        </w:rPr>
        <w:t xml:space="preserve"> </w:t>
      </w:r>
      <w:r>
        <w:rPr>
          <w:spacing w:val="-2"/>
        </w:rPr>
        <w:t>the</w:t>
      </w:r>
      <w:r>
        <w:rPr>
          <w:spacing w:val="-13"/>
        </w:rPr>
        <w:t xml:space="preserve"> </w:t>
      </w:r>
      <w:r>
        <w:rPr>
          <w:spacing w:val="-2"/>
        </w:rPr>
        <w:t>above</w:t>
      </w:r>
      <w:r>
        <w:rPr>
          <w:spacing w:val="-13"/>
        </w:rPr>
        <w:t xml:space="preserve"> </w:t>
      </w:r>
      <w:r>
        <w:rPr>
          <w:spacing w:val="-2"/>
        </w:rPr>
        <w:t>terms</w:t>
      </w:r>
      <w:r>
        <w:rPr>
          <w:spacing w:val="62"/>
        </w:rPr>
        <w:t xml:space="preserve"> </w:t>
      </w:r>
      <w:r>
        <w:rPr>
          <w:spacing w:val="-2"/>
        </w:rPr>
        <w:t>carefully</w:t>
      </w:r>
      <w:r>
        <w:rPr>
          <w:spacing w:val="-14"/>
        </w:rPr>
        <w:t xml:space="preserve"> </w:t>
      </w:r>
      <w:r>
        <w:rPr>
          <w:spacing w:val="-2"/>
        </w:rPr>
        <w:t>and</w:t>
      </w:r>
      <w:r>
        <w:rPr>
          <w:spacing w:val="-13"/>
        </w:rPr>
        <w:t xml:space="preserve"> </w:t>
      </w:r>
      <w:r>
        <w:rPr>
          <w:spacing w:val="-2"/>
        </w:rPr>
        <w:t>ensure</w:t>
      </w:r>
      <w:r>
        <w:rPr>
          <w:spacing w:val="-13"/>
        </w:rPr>
        <w:t xml:space="preserve"> </w:t>
      </w:r>
      <w:r>
        <w:rPr>
          <w:spacing w:val="-2"/>
        </w:rPr>
        <w:t>you</w:t>
      </w:r>
      <w:r>
        <w:rPr>
          <w:spacing w:val="-13"/>
        </w:rPr>
        <w:t xml:space="preserve"> </w:t>
      </w:r>
      <w:r>
        <w:rPr>
          <w:spacing w:val="-2"/>
        </w:rPr>
        <w:t>understand</w:t>
      </w:r>
      <w:r>
        <w:rPr>
          <w:spacing w:val="-13"/>
        </w:rPr>
        <w:t xml:space="preserve"> </w:t>
      </w:r>
      <w:r>
        <w:rPr>
          <w:spacing w:val="-2"/>
        </w:rPr>
        <w:t>them</w:t>
      </w:r>
      <w:r>
        <w:rPr>
          <w:spacing w:val="-13"/>
        </w:rPr>
        <w:t xml:space="preserve"> </w:t>
      </w:r>
      <w:r>
        <w:rPr>
          <w:spacing w:val="-2"/>
        </w:rPr>
        <w:t>before</w:t>
      </w:r>
      <w:r>
        <w:rPr>
          <w:spacing w:val="-13"/>
        </w:rPr>
        <w:t xml:space="preserve"> </w:t>
      </w:r>
      <w:r>
        <w:rPr>
          <w:spacing w:val="-2"/>
        </w:rPr>
        <w:t>signing.</w:t>
      </w:r>
    </w:p>
    <w:p w14:paraId="04072A02" w14:textId="77777777" w:rsidR="006C7377" w:rsidRDefault="006C7377">
      <w:pPr>
        <w:pStyle w:val="BodyText"/>
        <w:rPr>
          <w:rFonts w:ascii="Arial"/>
          <w:b/>
        </w:rPr>
      </w:pPr>
    </w:p>
    <w:p w14:paraId="21E353AA" w14:textId="77777777" w:rsidR="006C7377" w:rsidRDefault="006C7377">
      <w:pPr>
        <w:pStyle w:val="BodyText"/>
        <w:spacing w:before="37"/>
        <w:rPr>
          <w:rFonts w:ascii="Arial"/>
          <w:b/>
        </w:rPr>
      </w:pPr>
    </w:p>
    <w:p w14:paraId="290D586E" w14:textId="77777777" w:rsidR="006C7377" w:rsidRDefault="007F7BC8">
      <w:pPr>
        <w:pStyle w:val="BodyText"/>
        <w:spacing w:before="1"/>
        <w:ind w:left="154" w:right="59"/>
      </w:pPr>
      <w:r>
        <w:rPr>
          <w:w w:val="105"/>
        </w:rPr>
        <w:t>I/We accept the above terms of business and agree to abide</w:t>
      </w:r>
      <w:r>
        <w:rPr>
          <w:spacing w:val="16"/>
          <w:w w:val="105"/>
        </w:rPr>
        <w:t xml:space="preserve"> </w:t>
      </w:r>
      <w:r>
        <w:rPr>
          <w:w w:val="105"/>
        </w:rPr>
        <w:t>by them and to be bound</w:t>
      </w:r>
      <w:r>
        <w:rPr>
          <w:spacing w:val="15"/>
          <w:w w:val="105"/>
        </w:rPr>
        <w:t xml:space="preserve"> </w:t>
      </w:r>
      <w:r>
        <w:rPr>
          <w:w w:val="105"/>
        </w:rPr>
        <w:t xml:space="preserve">by them. We </w:t>
      </w:r>
      <w:proofErr w:type="spellStart"/>
      <w:proofErr w:type="gramStart"/>
      <w:r>
        <w:rPr>
          <w:w w:val="105"/>
        </w:rPr>
        <w:t>acknowl</w:t>
      </w:r>
      <w:proofErr w:type="spellEnd"/>
      <w:r>
        <w:rPr>
          <w:w w:val="105"/>
        </w:rPr>
        <w:t>-</w:t>
      </w:r>
      <w:r>
        <w:rPr>
          <w:spacing w:val="80"/>
          <w:w w:val="105"/>
        </w:rPr>
        <w:t xml:space="preserve"> </w:t>
      </w:r>
      <w:r>
        <w:rPr>
          <w:w w:val="105"/>
        </w:rPr>
        <w:t>edge</w:t>
      </w:r>
      <w:proofErr w:type="gramEnd"/>
      <w:r>
        <w:rPr>
          <w:w w:val="105"/>
        </w:rPr>
        <w:t xml:space="preserve"> that we have received a copy of this agreement.</w:t>
      </w:r>
    </w:p>
    <w:p w14:paraId="00064C3B" w14:textId="77777777" w:rsidR="006C7377" w:rsidRDefault="006C7377">
      <w:pPr>
        <w:pStyle w:val="BodyText"/>
      </w:pPr>
    </w:p>
    <w:p w14:paraId="0CA725DD" w14:textId="77777777" w:rsidR="006C7377" w:rsidRDefault="006C7377">
      <w:pPr>
        <w:pStyle w:val="BodyText"/>
        <w:spacing w:before="2"/>
      </w:pPr>
    </w:p>
    <w:p w14:paraId="03644C22" w14:textId="77777777" w:rsidR="006C7377" w:rsidRDefault="007F7BC8">
      <w:pPr>
        <w:pStyle w:val="BodyText"/>
        <w:tabs>
          <w:tab w:val="left" w:pos="6258"/>
        </w:tabs>
        <w:ind w:left="154"/>
      </w:pPr>
      <w:r>
        <w:rPr>
          <w:spacing w:val="2"/>
        </w:rPr>
        <w:t>Signed</w:t>
      </w:r>
      <w:r>
        <w:rPr>
          <w:spacing w:val="54"/>
        </w:rPr>
        <w:t xml:space="preserve"> </w:t>
      </w:r>
      <w:r>
        <w:rPr>
          <w:spacing w:val="2"/>
        </w:rPr>
        <w:t>Testator</w:t>
      </w:r>
      <w:r>
        <w:rPr>
          <w:spacing w:val="56"/>
        </w:rPr>
        <w:t xml:space="preserve"> </w:t>
      </w:r>
      <w:r>
        <w:rPr>
          <w:spacing w:val="-5"/>
        </w:rPr>
        <w:t>1:</w:t>
      </w:r>
      <w:r>
        <w:rPr>
          <w:u w:val="single"/>
        </w:rPr>
        <w:tab/>
      </w:r>
    </w:p>
    <w:p w14:paraId="39C96201" w14:textId="77777777" w:rsidR="006C7377" w:rsidRDefault="006C7377">
      <w:pPr>
        <w:pStyle w:val="BodyText"/>
        <w:spacing w:before="265"/>
      </w:pPr>
    </w:p>
    <w:p w14:paraId="7DC183BD" w14:textId="77777777" w:rsidR="006C7377" w:rsidRDefault="007F7BC8">
      <w:pPr>
        <w:pStyle w:val="BodyText"/>
        <w:tabs>
          <w:tab w:val="left" w:pos="5405"/>
        </w:tabs>
        <w:ind w:left="154"/>
      </w:pPr>
      <w:r>
        <w:rPr>
          <w:w w:val="105"/>
        </w:rPr>
        <w:t>Print</w:t>
      </w:r>
      <w:r>
        <w:rPr>
          <w:spacing w:val="10"/>
          <w:w w:val="105"/>
        </w:rPr>
        <w:t xml:space="preserve"> </w:t>
      </w:r>
      <w:r>
        <w:rPr>
          <w:spacing w:val="-4"/>
          <w:w w:val="105"/>
        </w:rPr>
        <w:t>Name:</w:t>
      </w:r>
      <w:r>
        <w:rPr>
          <w:u w:val="single"/>
        </w:rPr>
        <w:tab/>
      </w:r>
    </w:p>
    <w:p w14:paraId="03E7ED50" w14:textId="77777777" w:rsidR="006C7377" w:rsidRDefault="006C7377">
      <w:pPr>
        <w:pStyle w:val="BodyText"/>
      </w:pPr>
    </w:p>
    <w:p w14:paraId="7387CF15" w14:textId="77777777" w:rsidR="006C7377" w:rsidRDefault="006C7377">
      <w:pPr>
        <w:pStyle w:val="BodyText"/>
        <w:spacing w:before="265"/>
      </w:pPr>
    </w:p>
    <w:p w14:paraId="3C203B3C" w14:textId="77777777" w:rsidR="006C7377" w:rsidRDefault="007F7BC8">
      <w:pPr>
        <w:pStyle w:val="BodyText"/>
        <w:tabs>
          <w:tab w:val="left" w:pos="6293"/>
        </w:tabs>
        <w:ind w:left="154"/>
      </w:pPr>
      <w:r>
        <w:rPr>
          <w:w w:val="105"/>
        </w:rPr>
        <w:t>Signed</w:t>
      </w:r>
      <w:r>
        <w:rPr>
          <w:spacing w:val="32"/>
          <w:w w:val="105"/>
        </w:rPr>
        <w:t xml:space="preserve"> </w:t>
      </w:r>
      <w:r>
        <w:rPr>
          <w:w w:val="105"/>
        </w:rPr>
        <w:t>Testator</w:t>
      </w:r>
      <w:r>
        <w:rPr>
          <w:spacing w:val="34"/>
          <w:w w:val="105"/>
        </w:rPr>
        <w:t xml:space="preserve"> </w:t>
      </w:r>
      <w:r>
        <w:rPr>
          <w:spacing w:val="-5"/>
          <w:w w:val="105"/>
        </w:rPr>
        <w:t>2:</w:t>
      </w:r>
      <w:r>
        <w:rPr>
          <w:u w:val="single"/>
        </w:rPr>
        <w:tab/>
      </w:r>
    </w:p>
    <w:p w14:paraId="3B8D4823" w14:textId="77777777" w:rsidR="006C7377" w:rsidRDefault="006C7377">
      <w:pPr>
        <w:pStyle w:val="BodyText"/>
        <w:spacing w:before="264"/>
      </w:pPr>
    </w:p>
    <w:p w14:paraId="36152A4D" w14:textId="77777777" w:rsidR="006C7377" w:rsidRDefault="007F7BC8">
      <w:pPr>
        <w:pStyle w:val="BodyText"/>
        <w:tabs>
          <w:tab w:val="left" w:pos="5397"/>
        </w:tabs>
        <w:ind w:left="154"/>
      </w:pPr>
      <w:r>
        <w:rPr>
          <w:w w:val="105"/>
        </w:rPr>
        <w:t>Print</w:t>
      </w:r>
      <w:r>
        <w:rPr>
          <w:spacing w:val="10"/>
          <w:w w:val="105"/>
        </w:rPr>
        <w:t xml:space="preserve"> </w:t>
      </w:r>
      <w:r>
        <w:rPr>
          <w:spacing w:val="-4"/>
          <w:w w:val="105"/>
        </w:rPr>
        <w:t>Name:</w:t>
      </w:r>
      <w:r>
        <w:rPr>
          <w:u w:val="single"/>
        </w:rPr>
        <w:tab/>
      </w:r>
    </w:p>
    <w:p w14:paraId="65049FAA" w14:textId="77777777" w:rsidR="006C7377" w:rsidRDefault="006C7377">
      <w:pPr>
        <w:pStyle w:val="BodyText"/>
        <w:spacing w:before="265"/>
      </w:pPr>
    </w:p>
    <w:p w14:paraId="7D6E38D6" w14:textId="77777777" w:rsidR="006C7377" w:rsidRDefault="007F7BC8">
      <w:pPr>
        <w:pStyle w:val="BodyText"/>
        <w:tabs>
          <w:tab w:val="left" w:pos="5318"/>
        </w:tabs>
        <w:ind w:left="154"/>
      </w:pPr>
      <w:r>
        <w:rPr>
          <w:spacing w:val="-2"/>
          <w:w w:val="105"/>
        </w:rPr>
        <w:t>Dated:</w:t>
      </w:r>
      <w:r>
        <w:rPr>
          <w:u w:val="single"/>
        </w:rPr>
        <w:tab/>
      </w:r>
    </w:p>
    <w:p w14:paraId="08876228" w14:textId="77777777" w:rsidR="006C7377" w:rsidRDefault="006C7377">
      <w:pPr>
        <w:pStyle w:val="BodyText"/>
      </w:pPr>
    </w:p>
    <w:p w14:paraId="4CCD481C" w14:textId="77777777" w:rsidR="006C7377" w:rsidRDefault="006C7377">
      <w:pPr>
        <w:pStyle w:val="BodyText"/>
      </w:pPr>
    </w:p>
    <w:p w14:paraId="7A54411F" w14:textId="77777777" w:rsidR="006C7377" w:rsidRDefault="007F7BC8">
      <w:pPr>
        <w:pStyle w:val="BodyText"/>
        <w:tabs>
          <w:tab w:val="left" w:pos="6532"/>
        </w:tabs>
        <w:spacing w:line="237" w:lineRule="auto"/>
        <w:ind w:left="874" w:right="4380" w:hanging="720"/>
      </w:pPr>
      <w:r>
        <w:rPr>
          <w:spacing w:val="-2"/>
          <w:w w:val="110"/>
        </w:rPr>
        <w:t>Signed:</w:t>
      </w:r>
      <w:r>
        <w:rPr>
          <w:u w:val="single"/>
        </w:rPr>
        <w:tab/>
      </w:r>
      <w:r>
        <w:rPr>
          <w:u w:val="single"/>
        </w:rPr>
        <w:tab/>
      </w:r>
      <w:r>
        <w:t xml:space="preserve"> </w:t>
      </w:r>
      <w:r>
        <w:rPr>
          <w:w w:val="110"/>
        </w:rPr>
        <w:t>On behalf of the Company</w:t>
      </w:r>
    </w:p>
    <w:p w14:paraId="0D533222" w14:textId="77777777" w:rsidR="006C7377" w:rsidRDefault="007F7BC8">
      <w:pPr>
        <w:pStyle w:val="BodyText"/>
        <w:tabs>
          <w:tab w:val="left" w:pos="4296"/>
        </w:tabs>
        <w:spacing w:before="262"/>
        <w:ind w:left="153"/>
      </w:pPr>
      <w:r>
        <w:rPr>
          <w:w w:val="105"/>
        </w:rPr>
        <w:t>Dated:</w:t>
      </w:r>
      <w:r>
        <w:rPr>
          <w:spacing w:val="60"/>
          <w:w w:val="105"/>
        </w:rPr>
        <w:t xml:space="preserve"> </w:t>
      </w:r>
      <w:r>
        <w:rPr>
          <w:u w:val="single"/>
        </w:rPr>
        <w:tab/>
      </w:r>
    </w:p>
    <w:p w14:paraId="4BB6FD2B" w14:textId="77777777" w:rsidR="006C7377" w:rsidRDefault="006C7377">
      <w:pPr>
        <w:pStyle w:val="BodyText"/>
        <w:sectPr w:rsidR="006C7377">
          <w:pgSz w:w="11910" w:h="16840"/>
          <w:pgMar w:top="560" w:right="425" w:bottom="1220" w:left="566" w:header="0" w:footer="993" w:gutter="0"/>
          <w:cols w:space="720"/>
        </w:sectPr>
      </w:pPr>
    </w:p>
    <w:p w14:paraId="461B4B03" w14:textId="77777777" w:rsidR="006C7377" w:rsidRDefault="007F7BC8">
      <w:pPr>
        <w:pStyle w:val="Heading2"/>
        <w:spacing w:before="97"/>
      </w:pPr>
      <w:r>
        <w:rPr>
          <w:color w:val="231F20"/>
          <w:spacing w:val="-6"/>
        </w:rPr>
        <w:lastRenderedPageBreak/>
        <w:t>SCHEDULE</w:t>
      </w:r>
      <w:r>
        <w:rPr>
          <w:color w:val="231F20"/>
          <w:spacing w:val="-4"/>
        </w:rPr>
        <w:t xml:space="preserve"> </w:t>
      </w:r>
      <w:r>
        <w:rPr>
          <w:color w:val="231F20"/>
          <w:spacing w:val="-10"/>
        </w:rPr>
        <w:t>1</w:t>
      </w:r>
    </w:p>
    <w:p w14:paraId="20199D9D" w14:textId="77777777" w:rsidR="006C7377" w:rsidRDefault="006C7377">
      <w:pPr>
        <w:pStyle w:val="BodyText"/>
        <w:spacing w:before="27"/>
        <w:rPr>
          <w:rFonts w:ascii="Arial"/>
          <w:b/>
        </w:rPr>
      </w:pPr>
    </w:p>
    <w:p w14:paraId="11C05C9D" w14:textId="77777777" w:rsidR="006C7377" w:rsidRDefault="007F7BC8">
      <w:pPr>
        <w:ind w:left="153"/>
        <w:rPr>
          <w:rFonts w:ascii="Arial"/>
          <w:b/>
        </w:rPr>
      </w:pPr>
      <w:r>
        <w:rPr>
          <w:rFonts w:ascii="Arial"/>
          <w:b/>
          <w:color w:val="231F20"/>
          <w:spacing w:val="-2"/>
        </w:rPr>
        <w:t>Cancellation</w:t>
      </w:r>
      <w:r>
        <w:rPr>
          <w:rFonts w:ascii="Arial"/>
          <w:b/>
          <w:color w:val="231F20"/>
          <w:spacing w:val="2"/>
        </w:rPr>
        <w:t xml:space="preserve"> </w:t>
      </w:r>
      <w:r>
        <w:rPr>
          <w:rFonts w:ascii="Arial"/>
          <w:b/>
          <w:color w:val="231F20"/>
          <w:spacing w:val="-2"/>
        </w:rPr>
        <w:t>Notice</w:t>
      </w:r>
    </w:p>
    <w:p w14:paraId="1BADBEF1" w14:textId="77777777" w:rsidR="006C7377" w:rsidRDefault="006C7377">
      <w:pPr>
        <w:pStyle w:val="BodyText"/>
        <w:spacing w:before="31"/>
        <w:rPr>
          <w:rFonts w:ascii="Arial"/>
          <w:b/>
        </w:rPr>
      </w:pPr>
    </w:p>
    <w:p w14:paraId="7382D719" w14:textId="77777777" w:rsidR="006C7377" w:rsidRDefault="007F7BC8">
      <w:pPr>
        <w:pStyle w:val="BodyText"/>
        <w:ind w:left="153"/>
      </w:pPr>
      <w:r>
        <w:rPr>
          <w:color w:val="231F20"/>
          <w:w w:val="105"/>
        </w:rPr>
        <w:t>This</w:t>
      </w:r>
      <w:r>
        <w:rPr>
          <w:color w:val="231F20"/>
          <w:spacing w:val="21"/>
          <w:w w:val="105"/>
        </w:rPr>
        <w:t xml:space="preserve"> </w:t>
      </w:r>
      <w:r>
        <w:rPr>
          <w:color w:val="231F20"/>
          <w:w w:val="105"/>
        </w:rPr>
        <w:t>Cancellation Notice</w:t>
      </w:r>
      <w:r>
        <w:rPr>
          <w:color w:val="231F20"/>
          <w:spacing w:val="21"/>
          <w:w w:val="105"/>
        </w:rPr>
        <w:t xml:space="preserve"> </w:t>
      </w:r>
      <w:r>
        <w:rPr>
          <w:color w:val="231F20"/>
          <w:w w:val="105"/>
        </w:rPr>
        <w:t>is set out in the</w:t>
      </w:r>
      <w:r>
        <w:rPr>
          <w:color w:val="231F20"/>
          <w:spacing w:val="21"/>
          <w:w w:val="105"/>
        </w:rPr>
        <w:t xml:space="preserve"> </w:t>
      </w:r>
      <w:r>
        <w:rPr>
          <w:color w:val="231F20"/>
          <w:w w:val="105"/>
        </w:rPr>
        <w:t>form</w:t>
      </w:r>
      <w:r>
        <w:rPr>
          <w:color w:val="231F20"/>
          <w:spacing w:val="22"/>
          <w:w w:val="105"/>
        </w:rPr>
        <w:t xml:space="preserve"> </w:t>
      </w:r>
      <w:r>
        <w:rPr>
          <w:color w:val="231F20"/>
          <w:w w:val="105"/>
        </w:rPr>
        <w:t>required by Consumer Contracts</w:t>
      </w:r>
      <w:r>
        <w:rPr>
          <w:color w:val="231F20"/>
          <w:spacing w:val="21"/>
          <w:w w:val="105"/>
        </w:rPr>
        <w:t xml:space="preserve"> </w:t>
      </w:r>
      <w:r>
        <w:rPr>
          <w:color w:val="231F20"/>
          <w:w w:val="105"/>
        </w:rPr>
        <w:t>(Information, Cancellation and Additional Charges) Regulations 2013.</w:t>
      </w:r>
    </w:p>
    <w:p w14:paraId="7D82D915" w14:textId="77777777" w:rsidR="006C7377" w:rsidRDefault="007F7BC8">
      <w:pPr>
        <w:pStyle w:val="BodyText"/>
        <w:spacing w:before="265"/>
        <w:ind w:left="153" w:right="88"/>
        <w:jc w:val="both"/>
      </w:pPr>
      <w:r>
        <w:rPr>
          <w:color w:val="231F20"/>
          <w:w w:val="105"/>
        </w:rPr>
        <w:t>If</w:t>
      </w:r>
      <w:r>
        <w:rPr>
          <w:color w:val="231F20"/>
          <w:spacing w:val="40"/>
          <w:w w:val="105"/>
        </w:rPr>
        <w:t xml:space="preserve"> </w:t>
      </w:r>
      <w:r>
        <w:rPr>
          <w:color w:val="231F20"/>
          <w:w w:val="105"/>
        </w:rPr>
        <w:t>you</w:t>
      </w:r>
      <w:r>
        <w:rPr>
          <w:color w:val="231F20"/>
          <w:spacing w:val="40"/>
          <w:w w:val="105"/>
        </w:rPr>
        <w:t xml:space="preserve"> </w:t>
      </w:r>
      <w:r>
        <w:rPr>
          <w:color w:val="231F20"/>
          <w:w w:val="105"/>
        </w:rPr>
        <w:t>wish</w:t>
      </w:r>
      <w:r>
        <w:rPr>
          <w:color w:val="231F20"/>
          <w:spacing w:val="40"/>
          <w:w w:val="105"/>
        </w:rPr>
        <w:t xml:space="preserve"> </w:t>
      </w:r>
      <w:r>
        <w:rPr>
          <w:color w:val="231F20"/>
          <w:w w:val="105"/>
        </w:rPr>
        <w:t>to</w:t>
      </w:r>
      <w:r>
        <w:rPr>
          <w:color w:val="231F20"/>
          <w:spacing w:val="40"/>
          <w:w w:val="105"/>
        </w:rPr>
        <w:t xml:space="preserve"> </w:t>
      </w:r>
      <w:r>
        <w:rPr>
          <w:color w:val="231F20"/>
          <w:w w:val="105"/>
        </w:rPr>
        <w:t>cancel</w:t>
      </w:r>
      <w:r>
        <w:rPr>
          <w:color w:val="231F20"/>
          <w:spacing w:val="40"/>
          <w:w w:val="105"/>
        </w:rPr>
        <w:t xml:space="preserve"> </w:t>
      </w:r>
      <w:r>
        <w:rPr>
          <w:color w:val="231F20"/>
          <w:w w:val="105"/>
        </w:rPr>
        <w:t>the</w:t>
      </w:r>
      <w:r>
        <w:rPr>
          <w:color w:val="231F20"/>
          <w:spacing w:val="40"/>
          <w:w w:val="105"/>
        </w:rPr>
        <w:t xml:space="preserve"> </w:t>
      </w:r>
      <w:r>
        <w:rPr>
          <w:color w:val="231F20"/>
          <w:w w:val="105"/>
        </w:rPr>
        <w:t>contract</w:t>
      </w:r>
      <w:r>
        <w:rPr>
          <w:color w:val="231F20"/>
          <w:spacing w:val="40"/>
          <w:w w:val="105"/>
        </w:rPr>
        <w:t xml:space="preserve"> </w:t>
      </w:r>
      <w:r>
        <w:rPr>
          <w:color w:val="231F20"/>
          <w:w w:val="105"/>
        </w:rPr>
        <w:t>you</w:t>
      </w:r>
      <w:r>
        <w:rPr>
          <w:color w:val="231F20"/>
          <w:spacing w:val="40"/>
          <w:w w:val="105"/>
        </w:rPr>
        <w:t xml:space="preserve"> </w:t>
      </w:r>
      <w:r>
        <w:rPr>
          <w:color w:val="231F20"/>
          <w:w w:val="105"/>
        </w:rPr>
        <w:t>MUST</w:t>
      </w:r>
      <w:r>
        <w:rPr>
          <w:color w:val="231F20"/>
          <w:spacing w:val="40"/>
          <w:w w:val="105"/>
        </w:rPr>
        <w:t xml:space="preserve"> </w:t>
      </w:r>
      <w:r>
        <w:rPr>
          <w:color w:val="231F20"/>
          <w:w w:val="105"/>
        </w:rPr>
        <w:t>DO</w:t>
      </w:r>
      <w:r>
        <w:rPr>
          <w:color w:val="231F20"/>
          <w:spacing w:val="40"/>
          <w:w w:val="105"/>
        </w:rPr>
        <w:t xml:space="preserve"> </w:t>
      </w:r>
      <w:r>
        <w:rPr>
          <w:color w:val="231F20"/>
          <w:w w:val="105"/>
        </w:rPr>
        <w:t>SO</w:t>
      </w:r>
      <w:r>
        <w:rPr>
          <w:color w:val="231F20"/>
          <w:spacing w:val="40"/>
          <w:w w:val="105"/>
        </w:rPr>
        <w:t xml:space="preserve"> </w:t>
      </w:r>
      <w:r>
        <w:rPr>
          <w:color w:val="231F20"/>
          <w:w w:val="105"/>
        </w:rPr>
        <w:t>IN</w:t>
      </w:r>
      <w:r>
        <w:rPr>
          <w:color w:val="231F20"/>
          <w:spacing w:val="40"/>
          <w:w w:val="105"/>
        </w:rPr>
        <w:t xml:space="preserve"> </w:t>
      </w:r>
      <w:r>
        <w:rPr>
          <w:color w:val="231F20"/>
          <w:w w:val="105"/>
        </w:rPr>
        <w:t>A</w:t>
      </w:r>
      <w:r>
        <w:rPr>
          <w:color w:val="231F20"/>
          <w:spacing w:val="70"/>
          <w:w w:val="105"/>
        </w:rPr>
        <w:t xml:space="preserve"> </w:t>
      </w:r>
      <w:r>
        <w:rPr>
          <w:color w:val="231F20"/>
          <w:w w:val="105"/>
        </w:rPr>
        <w:t>CLEAR</w:t>
      </w:r>
      <w:r>
        <w:rPr>
          <w:color w:val="231F20"/>
          <w:spacing w:val="70"/>
          <w:w w:val="105"/>
        </w:rPr>
        <w:t xml:space="preserve"> </w:t>
      </w:r>
      <w:r>
        <w:rPr>
          <w:color w:val="231F20"/>
          <w:w w:val="105"/>
        </w:rPr>
        <w:t>STATEMENT</w:t>
      </w:r>
      <w:r>
        <w:rPr>
          <w:color w:val="231F20"/>
          <w:spacing w:val="70"/>
          <w:w w:val="105"/>
        </w:rPr>
        <w:t xml:space="preserve"> </w:t>
      </w:r>
      <w:r>
        <w:rPr>
          <w:color w:val="231F20"/>
          <w:w w:val="105"/>
        </w:rPr>
        <w:t>and</w:t>
      </w:r>
      <w:r>
        <w:rPr>
          <w:color w:val="231F20"/>
          <w:spacing w:val="40"/>
          <w:w w:val="105"/>
        </w:rPr>
        <w:t xml:space="preserve"> </w:t>
      </w:r>
      <w:r>
        <w:rPr>
          <w:color w:val="231F20"/>
          <w:w w:val="105"/>
        </w:rPr>
        <w:t>deliver</w:t>
      </w:r>
      <w:r>
        <w:rPr>
          <w:color w:val="231F20"/>
          <w:spacing w:val="40"/>
          <w:w w:val="105"/>
        </w:rPr>
        <w:t xml:space="preserve"> </w:t>
      </w:r>
      <w:r>
        <w:rPr>
          <w:color w:val="231F20"/>
          <w:w w:val="105"/>
        </w:rPr>
        <w:t>personally</w:t>
      </w:r>
      <w:r>
        <w:rPr>
          <w:color w:val="231F20"/>
          <w:spacing w:val="40"/>
          <w:w w:val="105"/>
        </w:rPr>
        <w:t xml:space="preserve"> </w:t>
      </w:r>
      <w:r>
        <w:rPr>
          <w:color w:val="231F20"/>
          <w:w w:val="105"/>
        </w:rPr>
        <w:t>or send</w:t>
      </w:r>
      <w:r>
        <w:rPr>
          <w:color w:val="231F20"/>
          <w:spacing w:val="40"/>
          <w:w w:val="105"/>
        </w:rPr>
        <w:t xml:space="preserve"> </w:t>
      </w:r>
      <w:r>
        <w:rPr>
          <w:color w:val="231F20"/>
          <w:w w:val="105"/>
        </w:rPr>
        <w:t>(which</w:t>
      </w:r>
      <w:r>
        <w:rPr>
          <w:color w:val="231F20"/>
          <w:spacing w:val="40"/>
          <w:w w:val="105"/>
        </w:rPr>
        <w:t xml:space="preserve"> </w:t>
      </w:r>
      <w:r>
        <w:rPr>
          <w:color w:val="231F20"/>
          <w:w w:val="105"/>
        </w:rPr>
        <w:t>may</w:t>
      </w:r>
      <w:r>
        <w:rPr>
          <w:color w:val="231F20"/>
          <w:spacing w:val="40"/>
          <w:w w:val="105"/>
        </w:rPr>
        <w:t xml:space="preserve"> </w:t>
      </w:r>
      <w:r>
        <w:rPr>
          <w:color w:val="231F20"/>
          <w:w w:val="105"/>
        </w:rPr>
        <w:t>be</w:t>
      </w:r>
      <w:r>
        <w:rPr>
          <w:color w:val="231F20"/>
          <w:spacing w:val="40"/>
          <w:w w:val="105"/>
        </w:rPr>
        <w:t xml:space="preserve"> </w:t>
      </w:r>
      <w:r>
        <w:rPr>
          <w:color w:val="231F20"/>
          <w:w w:val="105"/>
        </w:rPr>
        <w:t>by</w:t>
      </w:r>
      <w:r>
        <w:rPr>
          <w:color w:val="231F20"/>
          <w:spacing w:val="40"/>
          <w:w w:val="105"/>
        </w:rPr>
        <w:t xml:space="preserve"> </w:t>
      </w:r>
      <w:r>
        <w:rPr>
          <w:color w:val="231F20"/>
          <w:w w:val="105"/>
        </w:rPr>
        <w:t>electronic</w:t>
      </w:r>
      <w:r>
        <w:rPr>
          <w:color w:val="231F20"/>
          <w:spacing w:val="40"/>
          <w:w w:val="105"/>
        </w:rPr>
        <w:t xml:space="preserve"> </w:t>
      </w:r>
      <w:r>
        <w:rPr>
          <w:color w:val="231F20"/>
          <w:w w:val="105"/>
        </w:rPr>
        <w:t>mail)</w:t>
      </w:r>
      <w:r>
        <w:rPr>
          <w:color w:val="231F20"/>
          <w:spacing w:val="40"/>
          <w:w w:val="105"/>
        </w:rPr>
        <w:t xml:space="preserve"> </w:t>
      </w:r>
      <w:r>
        <w:rPr>
          <w:color w:val="231F20"/>
          <w:w w:val="105"/>
        </w:rPr>
        <w:t>this</w:t>
      </w:r>
      <w:r>
        <w:rPr>
          <w:color w:val="231F20"/>
          <w:spacing w:val="40"/>
          <w:w w:val="105"/>
        </w:rPr>
        <w:t xml:space="preserve"> </w:t>
      </w:r>
      <w:r>
        <w:rPr>
          <w:color w:val="231F20"/>
          <w:w w:val="105"/>
        </w:rPr>
        <w:t>to</w:t>
      </w:r>
      <w:r>
        <w:rPr>
          <w:color w:val="231F20"/>
          <w:spacing w:val="40"/>
          <w:w w:val="105"/>
        </w:rPr>
        <w:t xml:space="preserve"> </w:t>
      </w:r>
      <w:r>
        <w:rPr>
          <w:color w:val="231F20"/>
          <w:w w:val="105"/>
        </w:rPr>
        <w:t>the</w:t>
      </w:r>
      <w:r>
        <w:rPr>
          <w:color w:val="231F20"/>
          <w:spacing w:val="40"/>
          <w:w w:val="105"/>
        </w:rPr>
        <w:t xml:space="preserve"> </w:t>
      </w:r>
      <w:r>
        <w:rPr>
          <w:color w:val="231F20"/>
          <w:w w:val="105"/>
        </w:rPr>
        <w:t>Company</w:t>
      </w:r>
      <w:r>
        <w:rPr>
          <w:color w:val="231F20"/>
          <w:spacing w:val="40"/>
          <w:w w:val="105"/>
        </w:rPr>
        <w:t xml:space="preserve"> </w:t>
      </w:r>
      <w:r>
        <w:rPr>
          <w:color w:val="231F20"/>
          <w:w w:val="105"/>
        </w:rPr>
        <w:t>at</w:t>
      </w:r>
      <w:r>
        <w:rPr>
          <w:color w:val="231F20"/>
          <w:spacing w:val="40"/>
          <w:w w:val="105"/>
        </w:rPr>
        <w:t xml:space="preserve"> </w:t>
      </w:r>
      <w:r>
        <w:rPr>
          <w:color w:val="231F20"/>
          <w:w w:val="105"/>
        </w:rPr>
        <w:t>their</w:t>
      </w:r>
      <w:r>
        <w:rPr>
          <w:color w:val="231F20"/>
          <w:spacing w:val="40"/>
          <w:w w:val="105"/>
        </w:rPr>
        <w:t xml:space="preserve"> </w:t>
      </w:r>
      <w:r>
        <w:rPr>
          <w:color w:val="231F20"/>
          <w:w w:val="105"/>
        </w:rPr>
        <w:t>address</w:t>
      </w:r>
      <w:r>
        <w:rPr>
          <w:color w:val="231F20"/>
          <w:spacing w:val="40"/>
          <w:w w:val="105"/>
        </w:rPr>
        <w:t xml:space="preserve"> </w:t>
      </w:r>
      <w:r>
        <w:rPr>
          <w:color w:val="231F20"/>
          <w:w w:val="105"/>
        </w:rPr>
        <w:t>below.</w:t>
      </w:r>
      <w:r>
        <w:rPr>
          <w:color w:val="231F20"/>
          <w:spacing w:val="65"/>
          <w:w w:val="105"/>
        </w:rPr>
        <w:t xml:space="preserve"> </w:t>
      </w:r>
      <w:r>
        <w:rPr>
          <w:color w:val="231F20"/>
          <w:w w:val="105"/>
        </w:rPr>
        <w:t xml:space="preserve">You may use this form if you want </w:t>
      </w:r>
      <w:proofErr w:type="gramStart"/>
      <w:r>
        <w:rPr>
          <w:color w:val="231F20"/>
          <w:w w:val="105"/>
        </w:rPr>
        <w:t>to</w:t>
      </w:r>
      <w:proofErr w:type="gramEnd"/>
      <w:r>
        <w:rPr>
          <w:color w:val="231F20"/>
          <w:w w:val="105"/>
        </w:rPr>
        <w:t xml:space="preserve"> but you do not have to.</w:t>
      </w:r>
    </w:p>
    <w:p w14:paraId="1FCEF656" w14:textId="77777777" w:rsidR="006C7377" w:rsidRDefault="006C7377">
      <w:pPr>
        <w:pStyle w:val="BodyText"/>
        <w:spacing w:before="2"/>
      </w:pPr>
    </w:p>
    <w:p w14:paraId="61CD16E2" w14:textId="77777777" w:rsidR="006C7377" w:rsidRDefault="007F7BC8">
      <w:pPr>
        <w:pStyle w:val="BodyText"/>
        <w:ind w:left="153"/>
        <w:jc w:val="both"/>
      </w:pPr>
      <w:r>
        <w:rPr>
          <w:color w:val="231F20"/>
          <w:w w:val="110"/>
        </w:rPr>
        <w:t>(Complete,</w:t>
      </w:r>
      <w:r>
        <w:rPr>
          <w:color w:val="231F20"/>
          <w:spacing w:val="7"/>
          <w:w w:val="110"/>
        </w:rPr>
        <w:t xml:space="preserve"> </w:t>
      </w:r>
      <w:r>
        <w:rPr>
          <w:color w:val="231F20"/>
          <w:w w:val="110"/>
        </w:rPr>
        <w:t>detach</w:t>
      </w:r>
      <w:r>
        <w:rPr>
          <w:color w:val="231F20"/>
          <w:spacing w:val="6"/>
          <w:w w:val="110"/>
        </w:rPr>
        <w:t xml:space="preserve"> </w:t>
      </w:r>
      <w:r>
        <w:rPr>
          <w:color w:val="231F20"/>
          <w:w w:val="110"/>
        </w:rPr>
        <w:t>and</w:t>
      </w:r>
      <w:r>
        <w:rPr>
          <w:color w:val="231F20"/>
          <w:spacing w:val="6"/>
          <w:w w:val="110"/>
        </w:rPr>
        <w:t xml:space="preserve"> </w:t>
      </w:r>
      <w:r>
        <w:rPr>
          <w:color w:val="231F20"/>
          <w:w w:val="110"/>
        </w:rPr>
        <w:t>return</w:t>
      </w:r>
      <w:r>
        <w:rPr>
          <w:color w:val="231F20"/>
          <w:spacing w:val="5"/>
          <w:w w:val="110"/>
        </w:rPr>
        <w:t xml:space="preserve"> </w:t>
      </w:r>
      <w:r>
        <w:rPr>
          <w:color w:val="231F20"/>
          <w:w w:val="110"/>
        </w:rPr>
        <w:t>this</w:t>
      </w:r>
      <w:r>
        <w:rPr>
          <w:color w:val="231F20"/>
          <w:spacing w:val="7"/>
          <w:w w:val="110"/>
        </w:rPr>
        <w:t xml:space="preserve"> </w:t>
      </w:r>
      <w:r>
        <w:rPr>
          <w:color w:val="231F20"/>
          <w:w w:val="110"/>
        </w:rPr>
        <w:t>form</w:t>
      </w:r>
      <w:r>
        <w:rPr>
          <w:color w:val="231F20"/>
          <w:spacing w:val="8"/>
          <w:w w:val="110"/>
        </w:rPr>
        <w:t xml:space="preserve"> </w:t>
      </w:r>
      <w:r>
        <w:rPr>
          <w:color w:val="231F20"/>
          <w:w w:val="110"/>
        </w:rPr>
        <w:t>ONLY</w:t>
      </w:r>
      <w:r>
        <w:rPr>
          <w:color w:val="231F20"/>
          <w:spacing w:val="7"/>
          <w:w w:val="110"/>
        </w:rPr>
        <w:t xml:space="preserve"> </w:t>
      </w:r>
      <w:r>
        <w:rPr>
          <w:color w:val="231F20"/>
          <w:w w:val="110"/>
        </w:rPr>
        <w:t>IF</w:t>
      </w:r>
      <w:r>
        <w:rPr>
          <w:color w:val="231F20"/>
          <w:spacing w:val="7"/>
          <w:w w:val="110"/>
        </w:rPr>
        <w:t xml:space="preserve"> </w:t>
      </w:r>
      <w:r>
        <w:rPr>
          <w:color w:val="231F20"/>
          <w:w w:val="110"/>
        </w:rPr>
        <w:t>YOU</w:t>
      </w:r>
      <w:r>
        <w:rPr>
          <w:color w:val="231F20"/>
          <w:spacing w:val="5"/>
          <w:w w:val="110"/>
        </w:rPr>
        <w:t xml:space="preserve"> </w:t>
      </w:r>
      <w:r>
        <w:rPr>
          <w:color w:val="231F20"/>
          <w:w w:val="110"/>
        </w:rPr>
        <w:t>WISH</w:t>
      </w:r>
      <w:r>
        <w:rPr>
          <w:color w:val="231F20"/>
          <w:spacing w:val="6"/>
          <w:w w:val="110"/>
        </w:rPr>
        <w:t xml:space="preserve"> </w:t>
      </w:r>
      <w:r>
        <w:rPr>
          <w:color w:val="231F20"/>
          <w:w w:val="110"/>
        </w:rPr>
        <w:t>TO</w:t>
      </w:r>
      <w:r>
        <w:rPr>
          <w:color w:val="231F20"/>
          <w:spacing w:val="5"/>
          <w:w w:val="110"/>
        </w:rPr>
        <w:t xml:space="preserve"> </w:t>
      </w:r>
      <w:r>
        <w:rPr>
          <w:color w:val="231F20"/>
          <w:w w:val="110"/>
        </w:rPr>
        <w:t>CANCEL</w:t>
      </w:r>
      <w:r>
        <w:rPr>
          <w:color w:val="231F20"/>
          <w:spacing w:val="5"/>
          <w:w w:val="110"/>
        </w:rPr>
        <w:t xml:space="preserve"> </w:t>
      </w:r>
      <w:r>
        <w:rPr>
          <w:color w:val="231F20"/>
          <w:w w:val="110"/>
        </w:rPr>
        <w:t>THE</w:t>
      </w:r>
      <w:r>
        <w:rPr>
          <w:color w:val="231F20"/>
          <w:spacing w:val="6"/>
          <w:w w:val="110"/>
        </w:rPr>
        <w:t xml:space="preserve"> </w:t>
      </w:r>
      <w:r>
        <w:rPr>
          <w:color w:val="231F20"/>
          <w:spacing w:val="-2"/>
          <w:w w:val="110"/>
        </w:rPr>
        <w:t>CONTRACT.)</w:t>
      </w:r>
    </w:p>
    <w:p w14:paraId="13F3CD8C" w14:textId="77777777" w:rsidR="006C7377" w:rsidRDefault="006C7377">
      <w:pPr>
        <w:pStyle w:val="BodyText"/>
      </w:pPr>
    </w:p>
    <w:p w14:paraId="0B21277D" w14:textId="77777777" w:rsidR="006C7377" w:rsidRDefault="006C7377">
      <w:pPr>
        <w:pStyle w:val="BodyText"/>
      </w:pPr>
    </w:p>
    <w:p w14:paraId="11F49FA9" w14:textId="77777777" w:rsidR="006C7377" w:rsidRDefault="006C7377">
      <w:pPr>
        <w:pStyle w:val="BodyText"/>
      </w:pPr>
    </w:p>
    <w:p w14:paraId="709DC12D" w14:textId="77777777" w:rsidR="006C7377" w:rsidRDefault="006C7377">
      <w:pPr>
        <w:pStyle w:val="BodyText"/>
      </w:pPr>
    </w:p>
    <w:p w14:paraId="6F08D0AF" w14:textId="77777777" w:rsidR="006C7377" w:rsidRDefault="006C7377">
      <w:pPr>
        <w:pStyle w:val="BodyText"/>
      </w:pPr>
    </w:p>
    <w:p w14:paraId="403AB4CC" w14:textId="77777777" w:rsidR="006C7377" w:rsidRDefault="006C7377">
      <w:pPr>
        <w:pStyle w:val="BodyText"/>
      </w:pPr>
    </w:p>
    <w:p w14:paraId="2736CD41" w14:textId="77777777" w:rsidR="006C7377" w:rsidRDefault="006C7377">
      <w:pPr>
        <w:pStyle w:val="BodyText"/>
      </w:pPr>
    </w:p>
    <w:p w14:paraId="7C6CF39A" w14:textId="77777777" w:rsidR="006C7377" w:rsidRDefault="006C7377">
      <w:pPr>
        <w:pStyle w:val="BodyText"/>
      </w:pPr>
    </w:p>
    <w:p w14:paraId="7ACA559A" w14:textId="77777777" w:rsidR="006C7377" w:rsidRDefault="006C7377">
      <w:pPr>
        <w:pStyle w:val="BodyText"/>
      </w:pPr>
    </w:p>
    <w:p w14:paraId="3F42DC1F" w14:textId="77777777" w:rsidR="006C7377" w:rsidRDefault="006C7377">
      <w:pPr>
        <w:pStyle w:val="BodyText"/>
      </w:pPr>
    </w:p>
    <w:p w14:paraId="03036FC0" w14:textId="77777777" w:rsidR="006C7377" w:rsidRDefault="006C7377">
      <w:pPr>
        <w:pStyle w:val="BodyText"/>
      </w:pPr>
    </w:p>
    <w:p w14:paraId="35E2CE1A" w14:textId="77777777" w:rsidR="006C7377" w:rsidRDefault="006C7377">
      <w:pPr>
        <w:pStyle w:val="BodyText"/>
      </w:pPr>
    </w:p>
    <w:p w14:paraId="59097B83" w14:textId="77777777" w:rsidR="006C7377" w:rsidRDefault="006C7377">
      <w:pPr>
        <w:pStyle w:val="BodyText"/>
      </w:pPr>
    </w:p>
    <w:p w14:paraId="5BD426AE" w14:textId="77777777" w:rsidR="006C7377" w:rsidRDefault="006C7377">
      <w:pPr>
        <w:pStyle w:val="BodyText"/>
      </w:pPr>
    </w:p>
    <w:p w14:paraId="74DCD619" w14:textId="77777777" w:rsidR="006C7377" w:rsidRDefault="006C7377">
      <w:pPr>
        <w:pStyle w:val="BodyText"/>
      </w:pPr>
    </w:p>
    <w:p w14:paraId="570E64B5" w14:textId="77777777" w:rsidR="006C7377" w:rsidRDefault="006C7377">
      <w:pPr>
        <w:pStyle w:val="BodyText"/>
      </w:pPr>
    </w:p>
    <w:p w14:paraId="5E3A55AF" w14:textId="77777777" w:rsidR="006C7377" w:rsidRDefault="006C7377">
      <w:pPr>
        <w:pStyle w:val="BodyText"/>
      </w:pPr>
    </w:p>
    <w:p w14:paraId="7EF603EB" w14:textId="77777777" w:rsidR="006C7377" w:rsidRDefault="006C7377">
      <w:pPr>
        <w:pStyle w:val="BodyText"/>
      </w:pPr>
    </w:p>
    <w:p w14:paraId="3F015D69" w14:textId="77777777" w:rsidR="006C7377" w:rsidRDefault="006C7377">
      <w:pPr>
        <w:pStyle w:val="BodyText"/>
        <w:spacing w:before="52"/>
      </w:pPr>
    </w:p>
    <w:p w14:paraId="3269558B" w14:textId="6743FBA3" w:rsidR="006C7377" w:rsidRDefault="007F7BC8">
      <w:pPr>
        <w:pStyle w:val="BodyText"/>
        <w:ind w:left="295"/>
        <w:jc w:val="both"/>
      </w:pPr>
      <w:r>
        <w:rPr>
          <w:color w:val="231F20"/>
          <w:w w:val="110"/>
        </w:rPr>
        <w:t>To:</w:t>
      </w:r>
      <w:r>
        <w:rPr>
          <w:color w:val="231F20"/>
          <w:spacing w:val="-11"/>
          <w:w w:val="110"/>
        </w:rPr>
        <w:t xml:space="preserve"> </w:t>
      </w:r>
      <w:r w:rsidR="00096A6B">
        <w:rPr>
          <w:color w:val="231F20"/>
          <w:w w:val="110"/>
        </w:rPr>
        <w:t xml:space="preserve">Where Can I Find </w:t>
      </w:r>
      <w:proofErr w:type="gramStart"/>
      <w:r w:rsidR="00096A6B">
        <w:rPr>
          <w:color w:val="231F20"/>
          <w:w w:val="110"/>
        </w:rPr>
        <w:t>A</w:t>
      </w:r>
      <w:proofErr w:type="gramEnd"/>
      <w:r w:rsidR="00096A6B">
        <w:rPr>
          <w:color w:val="231F20"/>
          <w:w w:val="110"/>
        </w:rPr>
        <w:t xml:space="preserve"> Will </w:t>
      </w:r>
      <w:proofErr w:type="gramStart"/>
      <w:r w:rsidR="00096A6B">
        <w:rPr>
          <w:color w:val="231F20"/>
          <w:w w:val="110"/>
        </w:rPr>
        <w:t xml:space="preserve">Ltd </w:t>
      </w:r>
      <w:r>
        <w:rPr>
          <w:color w:val="231F20"/>
          <w:spacing w:val="-12"/>
          <w:w w:val="110"/>
        </w:rPr>
        <w:t xml:space="preserve"> </w:t>
      </w:r>
      <w:r>
        <w:rPr>
          <w:color w:val="231F20"/>
          <w:w w:val="110"/>
        </w:rPr>
        <w:t>or</w:t>
      </w:r>
      <w:proofErr w:type="gramEnd"/>
      <w:r>
        <w:rPr>
          <w:color w:val="231F20"/>
          <w:spacing w:val="-12"/>
          <w:w w:val="110"/>
        </w:rPr>
        <w:t xml:space="preserve"> </w:t>
      </w:r>
      <w:r w:rsidR="00096A6B">
        <w:rPr>
          <w:color w:val="231F20"/>
          <w:w w:val="110"/>
        </w:rPr>
        <w:t>info@wcifaw.co.uk</w:t>
      </w:r>
    </w:p>
    <w:p w14:paraId="0E038B84" w14:textId="77777777" w:rsidR="006C7377" w:rsidRDefault="007F7BC8">
      <w:pPr>
        <w:pStyle w:val="BodyText"/>
        <w:spacing w:before="251" w:line="225" w:lineRule="auto"/>
        <w:ind w:left="295" w:right="704"/>
      </w:pPr>
      <w:r>
        <w:rPr>
          <w:color w:val="231F20"/>
          <w:w w:val="105"/>
        </w:rPr>
        <w:t>I/We (delete as appropriate) hereby give notice that I/we (delete as appropriate) wish to cancel my/our</w:t>
      </w:r>
      <w:r>
        <w:rPr>
          <w:color w:val="231F20"/>
          <w:spacing w:val="40"/>
          <w:w w:val="105"/>
        </w:rPr>
        <w:t xml:space="preserve"> </w:t>
      </w:r>
      <w:r>
        <w:rPr>
          <w:color w:val="231F20"/>
          <w:w w:val="105"/>
        </w:rPr>
        <w:t>(delete as appropriate) contract</w:t>
      </w:r>
    </w:p>
    <w:p w14:paraId="390C0E83" w14:textId="77777777" w:rsidR="006C7377" w:rsidRDefault="007F7BC8">
      <w:pPr>
        <w:pStyle w:val="BodyText"/>
        <w:tabs>
          <w:tab w:val="left" w:pos="2605"/>
          <w:tab w:val="left" w:pos="4792"/>
        </w:tabs>
        <w:spacing w:before="241" w:line="453" w:lineRule="auto"/>
        <w:ind w:left="295" w:right="4550"/>
      </w:pPr>
      <w:r>
        <w:rPr>
          <w:color w:val="231F20"/>
          <w:w w:val="105"/>
        </w:rPr>
        <w:t xml:space="preserve">Ref: </w:t>
      </w:r>
      <w:r>
        <w:rPr>
          <w:color w:val="231F20"/>
          <w:u w:val="single" w:color="221E1F"/>
        </w:rPr>
        <w:tab/>
      </w:r>
      <w:r>
        <w:rPr>
          <w:color w:val="231F20"/>
        </w:rPr>
        <w:t xml:space="preserve"> </w:t>
      </w:r>
      <w:r>
        <w:rPr>
          <w:color w:val="231F20"/>
          <w:w w:val="105"/>
        </w:rPr>
        <w:t xml:space="preserve">(can be found on your receipt/invoice) Date Contract Commenced: </w:t>
      </w:r>
      <w:r>
        <w:rPr>
          <w:color w:val="231F20"/>
          <w:u w:val="single" w:color="221E1F"/>
        </w:rPr>
        <w:tab/>
      </w:r>
    </w:p>
    <w:p w14:paraId="1E957CFA" w14:textId="77777777" w:rsidR="006C7377" w:rsidRDefault="007F7BC8">
      <w:pPr>
        <w:pStyle w:val="BodyText"/>
        <w:tabs>
          <w:tab w:val="left" w:pos="7740"/>
        </w:tabs>
        <w:spacing w:line="451" w:lineRule="auto"/>
        <w:ind w:left="295" w:right="3172"/>
      </w:pPr>
      <w:proofErr w:type="gramStart"/>
      <w:r>
        <w:rPr>
          <w:color w:val="231F20"/>
          <w:w w:val="110"/>
        </w:rPr>
        <w:t>Consultants</w:t>
      </w:r>
      <w:proofErr w:type="gramEnd"/>
      <w:r>
        <w:rPr>
          <w:color w:val="231F20"/>
          <w:w w:val="110"/>
        </w:rPr>
        <w:t xml:space="preserve"> Name: </w:t>
      </w:r>
      <w:r>
        <w:rPr>
          <w:color w:val="231F20"/>
          <w:u w:val="single" w:color="221E1F"/>
        </w:rPr>
        <w:tab/>
      </w:r>
      <w:r>
        <w:rPr>
          <w:color w:val="231F20"/>
        </w:rPr>
        <w:t xml:space="preserve"> </w:t>
      </w:r>
      <w:r>
        <w:rPr>
          <w:color w:val="231F20"/>
          <w:spacing w:val="-2"/>
          <w:w w:val="110"/>
        </w:rPr>
        <w:t>Signed</w:t>
      </w:r>
    </w:p>
    <w:p w14:paraId="67E83DF0" w14:textId="77777777" w:rsidR="006C7377" w:rsidRDefault="006C7377">
      <w:pPr>
        <w:pStyle w:val="BodyText"/>
      </w:pPr>
    </w:p>
    <w:p w14:paraId="539D0617" w14:textId="77777777" w:rsidR="006C7377" w:rsidRDefault="006C7377">
      <w:pPr>
        <w:pStyle w:val="BodyText"/>
        <w:spacing w:before="262"/>
      </w:pPr>
    </w:p>
    <w:p w14:paraId="49FF7B65" w14:textId="77777777" w:rsidR="006C7377" w:rsidRDefault="007F7BC8">
      <w:pPr>
        <w:pStyle w:val="BodyText"/>
        <w:ind w:left="295"/>
        <w:jc w:val="both"/>
      </w:pPr>
      <w:r>
        <w:rPr>
          <w:color w:val="231F20"/>
          <w:w w:val="110"/>
        </w:rPr>
        <w:t>Name</w:t>
      </w:r>
      <w:r>
        <w:rPr>
          <w:color w:val="231F20"/>
          <w:spacing w:val="-5"/>
          <w:w w:val="110"/>
        </w:rPr>
        <w:t xml:space="preserve"> </w:t>
      </w:r>
      <w:r>
        <w:rPr>
          <w:color w:val="231F20"/>
          <w:w w:val="110"/>
        </w:rPr>
        <w:t>and</w:t>
      </w:r>
      <w:r>
        <w:rPr>
          <w:color w:val="231F20"/>
          <w:spacing w:val="-7"/>
          <w:w w:val="110"/>
        </w:rPr>
        <w:t xml:space="preserve"> </w:t>
      </w:r>
      <w:r>
        <w:rPr>
          <w:color w:val="231F20"/>
          <w:spacing w:val="-2"/>
          <w:w w:val="110"/>
        </w:rPr>
        <w:t>Address</w:t>
      </w:r>
    </w:p>
    <w:p w14:paraId="692D9FC4" w14:textId="77777777" w:rsidR="006C7377" w:rsidRDefault="006C7377">
      <w:pPr>
        <w:pStyle w:val="BodyText"/>
      </w:pPr>
    </w:p>
    <w:p w14:paraId="16570663" w14:textId="77777777" w:rsidR="006C7377" w:rsidRDefault="006C7377">
      <w:pPr>
        <w:pStyle w:val="BodyText"/>
        <w:spacing w:before="251"/>
      </w:pPr>
    </w:p>
    <w:p w14:paraId="239CB1D3" w14:textId="77777777" w:rsidR="006C7377" w:rsidRDefault="007F7BC8">
      <w:pPr>
        <w:pStyle w:val="BodyText"/>
        <w:ind w:left="295"/>
      </w:pPr>
      <w:r>
        <w:rPr>
          <w:color w:val="231F20"/>
          <w:spacing w:val="-4"/>
          <w:w w:val="105"/>
        </w:rPr>
        <w:t>Date</w:t>
      </w:r>
    </w:p>
    <w:sectPr w:rsidR="006C7377">
      <w:pgSz w:w="11910" w:h="16840"/>
      <w:pgMar w:top="560" w:right="425" w:bottom="1180" w:left="566" w:header="0" w:footer="9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4602E" w14:textId="77777777" w:rsidR="00006D5A" w:rsidRDefault="00006D5A">
      <w:r>
        <w:separator/>
      </w:r>
    </w:p>
  </w:endnote>
  <w:endnote w:type="continuationSeparator" w:id="0">
    <w:p w14:paraId="76C1EA27" w14:textId="77777777" w:rsidR="00006D5A" w:rsidRDefault="0000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544F" w14:textId="77777777" w:rsidR="006C7377" w:rsidRDefault="007F7BC8">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4B8F0A47" wp14:editId="498A233A">
              <wp:simplePos x="0" y="0"/>
              <wp:positionH relativeFrom="page">
                <wp:posOffset>7013447</wp:posOffset>
              </wp:positionH>
              <wp:positionV relativeFrom="page">
                <wp:posOffset>9914520</wp:posOffset>
              </wp:positionV>
              <wp:extent cx="171450" cy="2019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1930"/>
                      </a:xfrm>
                      <a:prstGeom prst="rect">
                        <a:avLst/>
                      </a:prstGeom>
                    </wps:spPr>
                    <wps:txbx>
                      <w:txbxContent>
                        <w:p w14:paraId="703AB1AA" w14:textId="77777777" w:rsidR="006C7377" w:rsidRDefault="007F7BC8">
                          <w:pPr>
                            <w:spacing w:before="21"/>
                            <w:ind w:left="69"/>
                            <w:rPr>
                              <w:rFonts w:ascii="Times New Roman"/>
                              <w:sz w:val="24"/>
                            </w:rPr>
                          </w:pPr>
                          <w:r>
                            <w:rPr>
                              <w:rFonts w:ascii="Times New Roman"/>
                              <w:color w:val="231F20"/>
                              <w:spacing w:val="-10"/>
                              <w:sz w:val="24"/>
                            </w:rPr>
                            <w:fldChar w:fldCharType="begin"/>
                          </w:r>
                          <w:r>
                            <w:rPr>
                              <w:rFonts w:ascii="Times New Roman"/>
                              <w:color w:val="231F20"/>
                              <w:spacing w:val="-10"/>
                              <w:sz w:val="24"/>
                            </w:rPr>
                            <w:instrText xml:space="preserve"> PAGE </w:instrText>
                          </w:r>
                          <w:r>
                            <w:rPr>
                              <w:rFonts w:ascii="Times New Roman"/>
                              <w:color w:val="231F20"/>
                              <w:spacing w:val="-10"/>
                              <w:sz w:val="24"/>
                            </w:rPr>
                            <w:fldChar w:fldCharType="separate"/>
                          </w:r>
                          <w:r>
                            <w:rPr>
                              <w:rFonts w:ascii="Times New Roman"/>
                              <w:color w:val="231F20"/>
                              <w:spacing w:val="-10"/>
                              <w:sz w:val="24"/>
                            </w:rPr>
                            <w:t>7</w:t>
                          </w:r>
                          <w:r>
                            <w:rPr>
                              <w:rFonts w:ascii="Times New Roman"/>
                              <w:color w:val="231F20"/>
                              <w:spacing w:val="-10"/>
                              <w:sz w:val="24"/>
                            </w:rPr>
                            <w:fldChar w:fldCharType="end"/>
                          </w:r>
                        </w:p>
                      </w:txbxContent>
                    </wps:txbx>
                    <wps:bodyPr wrap="square" lIns="0" tIns="0" rIns="0" bIns="0" rtlCol="0">
                      <a:noAutofit/>
                    </wps:bodyPr>
                  </wps:wsp>
                </a:graphicData>
              </a:graphic>
            </wp:anchor>
          </w:drawing>
        </mc:Choice>
        <mc:Fallback>
          <w:pict>
            <v:shapetype w14:anchorId="4B8F0A47" id="_x0000_t202" coordsize="21600,21600" o:spt="202" path="m,l,21600r21600,l21600,xe">
              <v:stroke joinstyle="miter"/>
              <v:path gradientshapeok="t" o:connecttype="rect"/>
            </v:shapetype>
            <v:shape id="Textbox 4" o:spid="_x0000_s1027" type="#_x0000_t202" style="position:absolute;margin-left:552.25pt;margin-top:780.65pt;width:13.5pt;height:15.9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Q0kgEAABoDAAAOAAAAZHJzL2Uyb0RvYy54bWysUttu2zAMfR+wfxD0vijprjXiFGuLDgOK&#10;dUDbD1BkKTZmiRqpxM7fj1KdpGjfir3QlEkdnnOo5cXoe7GzSB2EWi5mcylsMNB0YVPLx4ebD9+k&#10;oKRDo3sItpZ7S/Ji9f7dcoiVPYMW+saiYJBA1RBr2aYUK6XItNZrmkG0gYsO0OvER9yoBvXA6L5X&#10;Z/P5FzUANhHBWCL+e/1UlKuC75w16c45skn0tWRuqUQscZ2jWi11tUEd285MNPQbWHjdBR56hLrW&#10;SYstdq+gfGcQCFyaGfAKnOuMLRpYzWL+Qs19q6MtWtgcikeb6P/Bml+7+/gbRRovYeQFFhEUb8H8&#10;IfZGDZGqqSd7ShVxdxY6OvT5yxIEX2Rv90c/7ZiEyWhfF58+c8VwieWdfyx+q9PliJR+WPAiJ7VE&#10;XlchoHe3lPJ4XR1aJi5P4zORNK5HbsnpGpo9axh4jbWkv1uNVor+Z2Cf8s4PCR6S9SHB1F9BeRlZ&#10;SoDv2wSuK5NPuNNkXkAhND2WvOHn59J1etKrfwAAAP//AwBQSwMEFAAGAAgAAAAhAHxFOQjhAAAA&#10;DwEAAA8AAABkcnMvZG93bnJldi54bWxMj8FOwzAQRO9I/IO1SNyoY0IjGuJUFYITEiINB45O7CZW&#10;43WI3Tb8PZsT3HZmR7Nvi+3sBnY2U7AeJYhVAsxg67XFTsJn/Xr3CCxEhVoNHo2EHxNgW15fFSrX&#10;/oKVOe9jx6gEQ64k9DGOOeeh7Y1TYeVHg7Q7+MmpSHLquJ7UhcrdwO+TJONOWaQLvRrNc2/a4/7k&#10;JOy+sHqx3+/NR3WobF1vEnzLjlLe3sy7J2DRzPEvDAs+oUNJTI0/oQ5sIC2ShzVlaVpnIgW2ZEQq&#10;yGsWb5MK4GXB//9R/gIAAP//AwBQSwECLQAUAAYACAAAACEAtoM4kv4AAADhAQAAEwAAAAAAAAAA&#10;AAAAAAAAAAAAW0NvbnRlbnRfVHlwZXNdLnhtbFBLAQItABQABgAIAAAAIQA4/SH/1gAAAJQBAAAL&#10;AAAAAAAAAAAAAAAAAC8BAABfcmVscy8ucmVsc1BLAQItABQABgAIAAAAIQAwLcQ0kgEAABoDAAAO&#10;AAAAAAAAAAAAAAAAAC4CAABkcnMvZTJvRG9jLnhtbFBLAQItABQABgAIAAAAIQB8RTkI4QAAAA8B&#10;AAAPAAAAAAAAAAAAAAAAAOwDAABkcnMvZG93bnJldi54bWxQSwUGAAAAAAQABADzAAAA+gQAAAAA&#10;" filled="f" stroked="f">
              <v:textbox inset="0,0,0,0">
                <w:txbxContent>
                  <w:p w14:paraId="703AB1AA" w14:textId="77777777" w:rsidR="006C7377" w:rsidRDefault="007F7BC8">
                    <w:pPr>
                      <w:spacing w:before="21"/>
                      <w:ind w:left="69"/>
                      <w:rPr>
                        <w:rFonts w:ascii="Times New Roman"/>
                        <w:sz w:val="24"/>
                      </w:rPr>
                    </w:pPr>
                    <w:r>
                      <w:rPr>
                        <w:rFonts w:ascii="Times New Roman"/>
                        <w:color w:val="231F20"/>
                        <w:spacing w:val="-10"/>
                        <w:sz w:val="24"/>
                      </w:rPr>
                      <w:fldChar w:fldCharType="begin"/>
                    </w:r>
                    <w:r>
                      <w:rPr>
                        <w:rFonts w:ascii="Times New Roman"/>
                        <w:color w:val="231F20"/>
                        <w:spacing w:val="-10"/>
                        <w:sz w:val="24"/>
                      </w:rPr>
                      <w:instrText xml:space="preserve"> PAGE </w:instrText>
                    </w:r>
                    <w:r>
                      <w:rPr>
                        <w:rFonts w:ascii="Times New Roman"/>
                        <w:color w:val="231F20"/>
                        <w:spacing w:val="-10"/>
                        <w:sz w:val="24"/>
                      </w:rPr>
                      <w:fldChar w:fldCharType="separate"/>
                    </w:r>
                    <w:r>
                      <w:rPr>
                        <w:rFonts w:ascii="Times New Roman"/>
                        <w:color w:val="231F20"/>
                        <w:spacing w:val="-10"/>
                        <w:sz w:val="24"/>
                      </w:rPr>
                      <w:t>7</w:t>
                    </w:r>
                    <w:r>
                      <w:rPr>
                        <w:rFonts w:ascii="Times New Roman"/>
                        <w:color w:val="231F20"/>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6DC30" w14:textId="77777777" w:rsidR="00006D5A" w:rsidRDefault="00006D5A">
      <w:r>
        <w:separator/>
      </w:r>
    </w:p>
  </w:footnote>
  <w:footnote w:type="continuationSeparator" w:id="0">
    <w:p w14:paraId="46DBEA30" w14:textId="77777777" w:rsidR="00006D5A" w:rsidRDefault="0000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3246" w14:textId="77777777" w:rsidR="00DF700D" w:rsidRDefault="00DF7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45F"/>
    <w:multiLevelType w:val="multilevel"/>
    <w:tmpl w:val="876E1A50"/>
    <w:lvl w:ilvl="0">
      <w:start w:val="8"/>
      <w:numFmt w:val="decimal"/>
      <w:lvlText w:val="%1"/>
      <w:lvlJc w:val="left"/>
      <w:pPr>
        <w:ind w:left="2301" w:hanging="740"/>
        <w:jc w:val="left"/>
      </w:pPr>
      <w:rPr>
        <w:rFonts w:hint="default"/>
        <w:lang w:val="en-US" w:eastAsia="en-US" w:bidi="ar-SA"/>
      </w:rPr>
    </w:lvl>
    <w:lvl w:ilvl="1">
      <w:start w:val="1"/>
      <w:numFmt w:val="decimal"/>
      <w:lvlText w:val="%1.%2"/>
      <w:lvlJc w:val="left"/>
      <w:pPr>
        <w:ind w:left="2301" w:hanging="740"/>
        <w:jc w:val="left"/>
      </w:pPr>
      <w:rPr>
        <w:rFonts w:ascii="Calibri" w:eastAsia="Calibri" w:hAnsi="Calibri" w:cs="Calibri" w:hint="default"/>
        <w:b w:val="0"/>
        <w:bCs w:val="0"/>
        <w:i w:val="0"/>
        <w:iCs w:val="0"/>
        <w:color w:val="231F20"/>
        <w:spacing w:val="-19"/>
        <w:w w:val="72"/>
        <w:sz w:val="22"/>
        <w:szCs w:val="22"/>
        <w:lang w:val="en-US" w:eastAsia="en-US" w:bidi="ar-SA"/>
      </w:rPr>
    </w:lvl>
    <w:lvl w:ilvl="2">
      <w:numFmt w:val="bullet"/>
      <w:lvlText w:val="•"/>
      <w:lvlJc w:val="left"/>
      <w:pPr>
        <w:ind w:left="4023" w:hanging="740"/>
      </w:pPr>
      <w:rPr>
        <w:rFonts w:hint="default"/>
        <w:lang w:val="en-US" w:eastAsia="en-US" w:bidi="ar-SA"/>
      </w:rPr>
    </w:lvl>
    <w:lvl w:ilvl="3">
      <w:numFmt w:val="bullet"/>
      <w:lvlText w:val="•"/>
      <w:lvlJc w:val="left"/>
      <w:pPr>
        <w:ind w:left="4884" w:hanging="740"/>
      </w:pPr>
      <w:rPr>
        <w:rFonts w:hint="default"/>
        <w:lang w:val="en-US" w:eastAsia="en-US" w:bidi="ar-SA"/>
      </w:rPr>
    </w:lvl>
    <w:lvl w:ilvl="4">
      <w:numFmt w:val="bullet"/>
      <w:lvlText w:val="•"/>
      <w:lvlJc w:val="left"/>
      <w:pPr>
        <w:ind w:left="5746" w:hanging="740"/>
      </w:pPr>
      <w:rPr>
        <w:rFonts w:hint="default"/>
        <w:lang w:val="en-US" w:eastAsia="en-US" w:bidi="ar-SA"/>
      </w:rPr>
    </w:lvl>
    <w:lvl w:ilvl="5">
      <w:numFmt w:val="bullet"/>
      <w:lvlText w:val="•"/>
      <w:lvlJc w:val="left"/>
      <w:pPr>
        <w:ind w:left="6607" w:hanging="740"/>
      </w:pPr>
      <w:rPr>
        <w:rFonts w:hint="default"/>
        <w:lang w:val="en-US" w:eastAsia="en-US" w:bidi="ar-SA"/>
      </w:rPr>
    </w:lvl>
    <w:lvl w:ilvl="6">
      <w:numFmt w:val="bullet"/>
      <w:lvlText w:val="•"/>
      <w:lvlJc w:val="left"/>
      <w:pPr>
        <w:ind w:left="7469" w:hanging="740"/>
      </w:pPr>
      <w:rPr>
        <w:rFonts w:hint="default"/>
        <w:lang w:val="en-US" w:eastAsia="en-US" w:bidi="ar-SA"/>
      </w:rPr>
    </w:lvl>
    <w:lvl w:ilvl="7">
      <w:numFmt w:val="bullet"/>
      <w:lvlText w:val="•"/>
      <w:lvlJc w:val="left"/>
      <w:pPr>
        <w:ind w:left="8330" w:hanging="740"/>
      </w:pPr>
      <w:rPr>
        <w:rFonts w:hint="default"/>
        <w:lang w:val="en-US" w:eastAsia="en-US" w:bidi="ar-SA"/>
      </w:rPr>
    </w:lvl>
    <w:lvl w:ilvl="8">
      <w:numFmt w:val="bullet"/>
      <w:lvlText w:val="•"/>
      <w:lvlJc w:val="left"/>
      <w:pPr>
        <w:ind w:left="9192" w:hanging="740"/>
      </w:pPr>
      <w:rPr>
        <w:rFonts w:hint="default"/>
        <w:lang w:val="en-US" w:eastAsia="en-US" w:bidi="ar-SA"/>
      </w:rPr>
    </w:lvl>
  </w:abstractNum>
  <w:abstractNum w:abstractNumId="1" w15:restartNumberingAfterBreak="0">
    <w:nsid w:val="130019E1"/>
    <w:multiLevelType w:val="multilevel"/>
    <w:tmpl w:val="FA566484"/>
    <w:lvl w:ilvl="0">
      <w:start w:val="3"/>
      <w:numFmt w:val="decimal"/>
      <w:lvlText w:val="%1"/>
      <w:lvlJc w:val="left"/>
      <w:pPr>
        <w:ind w:left="2244" w:hanging="740"/>
        <w:jc w:val="left"/>
      </w:pPr>
      <w:rPr>
        <w:rFonts w:hint="default"/>
        <w:lang w:val="en-US" w:eastAsia="en-US" w:bidi="ar-SA"/>
      </w:rPr>
    </w:lvl>
    <w:lvl w:ilvl="1">
      <w:start w:val="1"/>
      <w:numFmt w:val="decimal"/>
      <w:lvlText w:val="%1.%2"/>
      <w:lvlJc w:val="left"/>
      <w:pPr>
        <w:ind w:left="2244" w:hanging="740"/>
        <w:jc w:val="left"/>
      </w:pPr>
      <w:rPr>
        <w:rFonts w:hint="default"/>
        <w:spacing w:val="-18"/>
        <w:w w:val="72"/>
        <w:lang w:val="en-US" w:eastAsia="en-US" w:bidi="ar-SA"/>
      </w:rPr>
    </w:lvl>
    <w:lvl w:ilvl="2">
      <w:start w:val="1"/>
      <w:numFmt w:val="decimal"/>
      <w:lvlText w:val="%1.%2.%3"/>
      <w:lvlJc w:val="left"/>
      <w:pPr>
        <w:ind w:left="2965" w:hanging="741"/>
        <w:jc w:val="left"/>
      </w:pPr>
      <w:rPr>
        <w:rFonts w:hint="default"/>
        <w:spacing w:val="-19"/>
        <w:w w:val="72"/>
        <w:lang w:val="en-US" w:eastAsia="en-US" w:bidi="ar-SA"/>
      </w:rPr>
    </w:lvl>
    <w:lvl w:ilvl="3">
      <w:numFmt w:val="bullet"/>
      <w:lvlText w:val="•"/>
      <w:lvlJc w:val="left"/>
      <w:pPr>
        <w:ind w:left="4727" w:hanging="741"/>
      </w:pPr>
      <w:rPr>
        <w:rFonts w:hint="default"/>
        <w:lang w:val="en-US" w:eastAsia="en-US" w:bidi="ar-SA"/>
      </w:rPr>
    </w:lvl>
    <w:lvl w:ilvl="4">
      <w:numFmt w:val="bullet"/>
      <w:lvlText w:val="•"/>
      <w:lvlJc w:val="left"/>
      <w:pPr>
        <w:ind w:left="5611" w:hanging="741"/>
      </w:pPr>
      <w:rPr>
        <w:rFonts w:hint="default"/>
        <w:lang w:val="en-US" w:eastAsia="en-US" w:bidi="ar-SA"/>
      </w:rPr>
    </w:lvl>
    <w:lvl w:ilvl="5">
      <w:numFmt w:val="bullet"/>
      <w:lvlText w:val="•"/>
      <w:lvlJc w:val="left"/>
      <w:pPr>
        <w:ind w:left="6495" w:hanging="741"/>
      </w:pPr>
      <w:rPr>
        <w:rFonts w:hint="default"/>
        <w:lang w:val="en-US" w:eastAsia="en-US" w:bidi="ar-SA"/>
      </w:rPr>
    </w:lvl>
    <w:lvl w:ilvl="6">
      <w:numFmt w:val="bullet"/>
      <w:lvlText w:val="•"/>
      <w:lvlJc w:val="left"/>
      <w:pPr>
        <w:ind w:left="7379" w:hanging="741"/>
      </w:pPr>
      <w:rPr>
        <w:rFonts w:hint="default"/>
        <w:lang w:val="en-US" w:eastAsia="en-US" w:bidi="ar-SA"/>
      </w:rPr>
    </w:lvl>
    <w:lvl w:ilvl="7">
      <w:numFmt w:val="bullet"/>
      <w:lvlText w:val="•"/>
      <w:lvlJc w:val="left"/>
      <w:pPr>
        <w:ind w:left="8263" w:hanging="741"/>
      </w:pPr>
      <w:rPr>
        <w:rFonts w:hint="default"/>
        <w:lang w:val="en-US" w:eastAsia="en-US" w:bidi="ar-SA"/>
      </w:rPr>
    </w:lvl>
    <w:lvl w:ilvl="8">
      <w:numFmt w:val="bullet"/>
      <w:lvlText w:val="•"/>
      <w:lvlJc w:val="left"/>
      <w:pPr>
        <w:ind w:left="9147" w:hanging="741"/>
      </w:pPr>
      <w:rPr>
        <w:rFonts w:hint="default"/>
        <w:lang w:val="en-US" w:eastAsia="en-US" w:bidi="ar-SA"/>
      </w:rPr>
    </w:lvl>
  </w:abstractNum>
  <w:abstractNum w:abstractNumId="2" w15:restartNumberingAfterBreak="0">
    <w:nsid w:val="14234101"/>
    <w:multiLevelType w:val="multilevel"/>
    <w:tmpl w:val="FAC6284C"/>
    <w:lvl w:ilvl="0">
      <w:start w:val="1"/>
      <w:numFmt w:val="decimal"/>
      <w:lvlText w:val="%1."/>
      <w:lvlJc w:val="left"/>
      <w:pPr>
        <w:ind w:left="796" w:hanging="643"/>
        <w:jc w:val="right"/>
      </w:pPr>
      <w:rPr>
        <w:rFonts w:hint="default"/>
        <w:spacing w:val="-3"/>
        <w:w w:val="74"/>
        <w:lang w:val="en-US" w:eastAsia="en-US" w:bidi="ar-SA"/>
      </w:rPr>
    </w:lvl>
    <w:lvl w:ilvl="1">
      <w:start w:val="2"/>
      <w:numFmt w:val="decimal"/>
      <w:lvlText w:val="%1.%2"/>
      <w:lvlJc w:val="left"/>
      <w:pPr>
        <w:ind w:left="2965" w:hanging="1460"/>
        <w:jc w:val="left"/>
      </w:pPr>
      <w:rPr>
        <w:rFonts w:ascii="Calibri" w:eastAsia="Calibri" w:hAnsi="Calibri" w:cs="Calibri" w:hint="default"/>
        <w:b w:val="0"/>
        <w:bCs w:val="0"/>
        <w:i w:val="0"/>
        <w:iCs w:val="0"/>
        <w:color w:val="231F20"/>
        <w:spacing w:val="-3"/>
        <w:w w:val="72"/>
        <w:sz w:val="22"/>
        <w:szCs w:val="22"/>
        <w:lang w:val="en-US" w:eastAsia="en-US" w:bidi="ar-SA"/>
      </w:rPr>
    </w:lvl>
    <w:lvl w:ilvl="2">
      <w:start w:val="1"/>
      <w:numFmt w:val="decimal"/>
      <w:lvlText w:val="%1.%2.%3"/>
      <w:lvlJc w:val="left"/>
      <w:pPr>
        <w:ind w:left="2964" w:hanging="798"/>
        <w:jc w:val="left"/>
      </w:pPr>
      <w:rPr>
        <w:rFonts w:ascii="Calibri" w:eastAsia="Calibri" w:hAnsi="Calibri" w:cs="Calibri" w:hint="default"/>
        <w:b w:val="0"/>
        <w:bCs w:val="0"/>
        <w:i w:val="0"/>
        <w:iCs w:val="0"/>
        <w:color w:val="231F20"/>
        <w:spacing w:val="-19"/>
        <w:w w:val="72"/>
        <w:sz w:val="22"/>
        <w:szCs w:val="22"/>
        <w:lang w:val="en-US" w:eastAsia="en-US" w:bidi="ar-SA"/>
      </w:rPr>
    </w:lvl>
    <w:lvl w:ilvl="3">
      <w:numFmt w:val="bullet"/>
      <w:lvlText w:val="•"/>
      <w:lvlJc w:val="left"/>
      <w:pPr>
        <w:ind w:left="4727" w:hanging="798"/>
      </w:pPr>
      <w:rPr>
        <w:rFonts w:hint="default"/>
        <w:lang w:val="en-US" w:eastAsia="en-US" w:bidi="ar-SA"/>
      </w:rPr>
    </w:lvl>
    <w:lvl w:ilvl="4">
      <w:numFmt w:val="bullet"/>
      <w:lvlText w:val="•"/>
      <w:lvlJc w:val="left"/>
      <w:pPr>
        <w:ind w:left="5611" w:hanging="798"/>
      </w:pPr>
      <w:rPr>
        <w:rFonts w:hint="default"/>
        <w:lang w:val="en-US" w:eastAsia="en-US" w:bidi="ar-SA"/>
      </w:rPr>
    </w:lvl>
    <w:lvl w:ilvl="5">
      <w:numFmt w:val="bullet"/>
      <w:lvlText w:val="•"/>
      <w:lvlJc w:val="left"/>
      <w:pPr>
        <w:ind w:left="6495" w:hanging="798"/>
      </w:pPr>
      <w:rPr>
        <w:rFonts w:hint="default"/>
        <w:lang w:val="en-US" w:eastAsia="en-US" w:bidi="ar-SA"/>
      </w:rPr>
    </w:lvl>
    <w:lvl w:ilvl="6">
      <w:numFmt w:val="bullet"/>
      <w:lvlText w:val="•"/>
      <w:lvlJc w:val="left"/>
      <w:pPr>
        <w:ind w:left="7379" w:hanging="798"/>
      </w:pPr>
      <w:rPr>
        <w:rFonts w:hint="default"/>
        <w:lang w:val="en-US" w:eastAsia="en-US" w:bidi="ar-SA"/>
      </w:rPr>
    </w:lvl>
    <w:lvl w:ilvl="7">
      <w:numFmt w:val="bullet"/>
      <w:lvlText w:val="•"/>
      <w:lvlJc w:val="left"/>
      <w:pPr>
        <w:ind w:left="8263" w:hanging="798"/>
      </w:pPr>
      <w:rPr>
        <w:rFonts w:hint="default"/>
        <w:lang w:val="en-US" w:eastAsia="en-US" w:bidi="ar-SA"/>
      </w:rPr>
    </w:lvl>
    <w:lvl w:ilvl="8">
      <w:numFmt w:val="bullet"/>
      <w:lvlText w:val="•"/>
      <w:lvlJc w:val="left"/>
      <w:pPr>
        <w:ind w:left="9147" w:hanging="798"/>
      </w:pPr>
      <w:rPr>
        <w:rFonts w:hint="default"/>
        <w:lang w:val="en-US" w:eastAsia="en-US" w:bidi="ar-SA"/>
      </w:rPr>
    </w:lvl>
  </w:abstractNum>
  <w:abstractNum w:abstractNumId="3" w15:restartNumberingAfterBreak="0">
    <w:nsid w:val="1A0A28CE"/>
    <w:multiLevelType w:val="multilevel"/>
    <w:tmpl w:val="49D4B778"/>
    <w:lvl w:ilvl="0">
      <w:start w:val="5"/>
      <w:numFmt w:val="decimal"/>
      <w:lvlText w:val="%1"/>
      <w:lvlJc w:val="left"/>
      <w:pPr>
        <w:ind w:left="2301" w:hanging="740"/>
        <w:jc w:val="left"/>
      </w:pPr>
      <w:rPr>
        <w:rFonts w:hint="default"/>
        <w:lang w:val="en-US" w:eastAsia="en-US" w:bidi="ar-SA"/>
      </w:rPr>
    </w:lvl>
    <w:lvl w:ilvl="1">
      <w:start w:val="1"/>
      <w:numFmt w:val="decimal"/>
      <w:lvlText w:val="%1.%2"/>
      <w:lvlJc w:val="left"/>
      <w:pPr>
        <w:ind w:left="2301" w:hanging="740"/>
        <w:jc w:val="left"/>
      </w:pPr>
      <w:rPr>
        <w:rFonts w:ascii="Calibri" w:eastAsia="Calibri" w:hAnsi="Calibri" w:cs="Calibri" w:hint="default"/>
        <w:b w:val="0"/>
        <w:bCs w:val="0"/>
        <w:i w:val="0"/>
        <w:iCs w:val="0"/>
        <w:color w:val="231F20"/>
        <w:spacing w:val="-19"/>
        <w:w w:val="72"/>
        <w:sz w:val="22"/>
        <w:szCs w:val="22"/>
        <w:lang w:val="en-US" w:eastAsia="en-US" w:bidi="ar-SA"/>
      </w:rPr>
    </w:lvl>
    <w:lvl w:ilvl="2">
      <w:start w:val="1"/>
      <w:numFmt w:val="decimal"/>
      <w:lvlText w:val="%1.%2.%3"/>
      <w:lvlJc w:val="left"/>
      <w:pPr>
        <w:ind w:left="3021" w:hanging="741"/>
        <w:jc w:val="left"/>
      </w:pPr>
      <w:rPr>
        <w:rFonts w:ascii="Calibri" w:eastAsia="Calibri" w:hAnsi="Calibri" w:cs="Calibri" w:hint="default"/>
        <w:b w:val="0"/>
        <w:bCs w:val="0"/>
        <w:i w:val="0"/>
        <w:iCs w:val="0"/>
        <w:color w:val="231F20"/>
        <w:spacing w:val="-19"/>
        <w:w w:val="72"/>
        <w:sz w:val="22"/>
        <w:szCs w:val="22"/>
        <w:lang w:val="en-US" w:eastAsia="en-US" w:bidi="ar-SA"/>
      </w:rPr>
    </w:lvl>
    <w:lvl w:ilvl="3">
      <w:numFmt w:val="bullet"/>
      <w:lvlText w:val="•"/>
      <w:lvlJc w:val="left"/>
      <w:pPr>
        <w:ind w:left="4774" w:hanging="741"/>
      </w:pPr>
      <w:rPr>
        <w:rFonts w:hint="default"/>
        <w:lang w:val="en-US" w:eastAsia="en-US" w:bidi="ar-SA"/>
      </w:rPr>
    </w:lvl>
    <w:lvl w:ilvl="4">
      <w:numFmt w:val="bullet"/>
      <w:lvlText w:val="•"/>
      <w:lvlJc w:val="left"/>
      <w:pPr>
        <w:ind w:left="5651" w:hanging="741"/>
      </w:pPr>
      <w:rPr>
        <w:rFonts w:hint="default"/>
        <w:lang w:val="en-US" w:eastAsia="en-US" w:bidi="ar-SA"/>
      </w:rPr>
    </w:lvl>
    <w:lvl w:ilvl="5">
      <w:numFmt w:val="bullet"/>
      <w:lvlText w:val="•"/>
      <w:lvlJc w:val="left"/>
      <w:pPr>
        <w:ind w:left="6529" w:hanging="741"/>
      </w:pPr>
      <w:rPr>
        <w:rFonts w:hint="default"/>
        <w:lang w:val="en-US" w:eastAsia="en-US" w:bidi="ar-SA"/>
      </w:rPr>
    </w:lvl>
    <w:lvl w:ilvl="6">
      <w:numFmt w:val="bullet"/>
      <w:lvlText w:val="•"/>
      <w:lvlJc w:val="left"/>
      <w:pPr>
        <w:ind w:left="7406" w:hanging="741"/>
      </w:pPr>
      <w:rPr>
        <w:rFonts w:hint="default"/>
        <w:lang w:val="en-US" w:eastAsia="en-US" w:bidi="ar-SA"/>
      </w:rPr>
    </w:lvl>
    <w:lvl w:ilvl="7">
      <w:numFmt w:val="bullet"/>
      <w:lvlText w:val="•"/>
      <w:lvlJc w:val="left"/>
      <w:pPr>
        <w:ind w:left="8283" w:hanging="741"/>
      </w:pPr>
      <w:rPr>
        <w:rFonts w:hint="default"/>
        <w:lang w:val="en-US" w:eastAsia="en-US" w:bidi="ar-SA"/>
      </w:rPr>
    </w:lvl>
    <w:lvl w:ilvl="8">
      <w:numFmt w:val="bullet"/>
      <w:lvlText w:val="•"/>
      <w:lvlJc w:val="left"/>
      <w:pPr>
        <w:ind w:left="9160" w:hanging="741"/>
      </w:pPr>
      <w:rPr>
        <w:rFonts w:hint="default"/>
        <w:lang w:val="en-US" w:eastAsia="en-US" w:bidi="ar-SA"/>
      </w:rPr>
    </w:lvl>
  </w:abstractNum>
  <w:abstractNum w:abstractNumId="4" w15:restartNumberingAfterBreak="0">
    <w:nsid w:val="277F702C"/>
    <w:multiLevelType w:val="multilevel"/>
    <w:tmpl w:val="40623ECC"/>
    <w:lvl w:ilvl="0">
      <w:start w:val="7"/>
      <w:numFmt w:val="decimal"/>
      <w:lvlText w:val="%1"/>
      <w:lvlJc w:val="left"/>
      <w:pPr>
        <w:ind w:left="2301" w:hanging="740"/>
        <w:jc w:val="left"/>
      </w:pPr>
      <w:rPr>
        <w:rFonts w:hint="default"/>
        <w:lang w:val="en-US" w:eastAsia="en-US" w:bidi="ar-SA"/>
      </w:rPr>
    </w:lvl>
    <w:lvl w:ilvl="1">
      <w:start w:val="2"/>
      <w:numFmt w:val="decimal"/>
      <w:lvlText w:val="%1.%2"/>
      <w:lvlJc w:val="left"/>
      <w:pPr>
        <w:ind w:left="2301" w:hanging="740"/>
        <w:jc w:val="left"/>
      </w:pPr>
      <w:rPr>
        <w:rFonts w:ascii="Calibri" w:eastAsia="Calibri" w:hAnsi="Calibri" w:cs="Calibri" w:hint="default"/>
        <w:b w:val="0"/>
        <w:bCs w:val="0"/>
        <w:i w:val="0"/>
        <w:iCs w:val="0"/>
        <w:color w:val="231F20"/>
        <w:spacing w:val="-24"/>
        <w:w w:val="80"/>
        <w:sz w:val="22"/>
        <w:szCs w:val="22"/>
        <w:lang w:val="en-US" w:eastAsia="en-US" w:bidi="ar-SA"/>
      </w:rPr>
    </w:lvl>
    <w:lvl w:ilvl="2">
      <w:numFmt w:val="bullet"/>
      <w:lvlText w:val="•"/>
      <w:lvlJc w:val="left"/>
      <w:pPr>
        <w:ind w:left="4023" w:hanging="740"/>
      </w:pPr>
      <w:rPr>
        <w:rFonts w:hint="default"/>
        <w:lang w:val="en-US" w:eastAsia="en-US" w:bidi="ar-SA"/>
      </w:rPr>
    </w:lvl>
    <w:lvl w:ilvl="3">
      <w:numFmt w:val="bullet"/>
      <w:lvlText w:val="•"/>
      <w:lvlJc w:val="left"/>
      <w:pPr>
        <w:ind w:left="4884" w:hanging="740"/>
      </w:pPr>
      <w:rPr>
        <w:rFonts w:hint="default"/>
        <w:lang w:val="en-US" w:eastAsia="en-US" w:bidi="ar-SA"/>
      </w:rPr>
    </w:lvl>
    <w:lvl w:ilvl="4">
      <w:numFmt w:val="bullet"/>
      <w:lvlText w:val="•"/>
      <w:lvlJc w:val="left"/>
      <w:pPr>
        <w:ind w:left="5746" w:hanging="740"/>
      </w:pPr>
      <w:rPr>
        <w:rFonts w:hint="default"/>
        <w:lang w:val="en-US" w:eastAsia="en-US" w:bidi="ar-SA"/>
      </w:rPr>
    </w:lvl>
    <w:lvl w:ilvl="5">
      <w:numFmt w:val="bullet"/>
      <w:lvlText w:val="•"/>
      <w:lvlJc w:val="left"/>
      <w:pPr>
        <w:ind w:left="6607" w:hanging="740"/>
      </w:pPr>
      <w:rPr>
        <w:rFonts w:hint="default"/>
        <w:lang w:val="en-US" w:eastAsia="en-US" w:bidi="ar-SA"/>
      </w:rPr>
    </w:lvl>
    <w:lvl w:ilvl="6">
      <w:numFmt w:val="bullet"/>
      <w:lvlText w:val="•"/>
      <w:lvlJc w:val="left"/>
      <w:pPr>
        <w:ind w:left="7469" w:hanging="740"/>
      </w:pPr>
      <w:rPr>
        <w:rFonts w:hint="default"/>
        <w:lang w:val="en-US" w:eastAsia="en-US" w:bidi="ar-SA"/>
      </w:rPr>
    </w:lvl>
    <w:lvl w:ilvl="7">
      <w:numFmt w:val="bullet"/>
      <w:lvlText w:val="•"/>
      <w:lvlJc w:val="left"/>
      <w:pPr>
        <w:ind w:left="8330" w:hanging="740"/>
      </w:pPr>
      <w:rPr>
        <w:rFonts w:hint="default"/>
        <w:lang w:val="en-US" w:eastAsia="en-US" w:bidi="ar-SA"/>
      </w:rPr>
    </w:lvl>
    <w:lvl w:ilvl="8">
      <w:numFmt w:val="bullet"/>
      <w:lvlText w:val="•"/>
      <w:lvlJc w:val="left"/>
      <w:pPr>
        <w:ind w:left="9192" w:hanging="740"/>
      </w:pPr>
      <w:rPr>
        <w:rFonts w:hint="default"/>
        <w:lang w:val="en-US" w:eastAsia="en-US" w:bidi="ar-SA"/>
      </w:rPr>
    </w:lvl>
  </w:abstractNum>
  <w:abstractNum w:abstractNumId="5" w15:restartNumberingAfterBreak="0">
    <w:nsid w:val="2DE13C00"/>
    <w:multiLevelType w:val="multilevel"/>
    <w:tmpl w:val="34EE0B12"/>
    <w:lvl w:ilvl="0">
      <w:start w:val="9"/>
      <w:numFmt w:val="decimal"/>
      <w:lvlText w:val="%1"/>
      <w:lvlJc w:val="left"/>
      <w:pPr>
        <w:ind w:left="2301" w:hanging="740"/>
        <w:jc w:val="left"/>
      </w:pPr>
      <w:rPr>
        <w:rFonts w:hint="default"/>
        <w:lang w:val="en-US" w:eastAsia="en-US" w:bidi="ar-SA"/>
      </w:rPr>
    </w:lvl>
    <w:lvl w:ilvl="1">
      <w:start w:val="1"/>
      <w:numFmt w:val="decimal"/>
      <w:lvlText w:val="%1.%2"/>
      <w:lvlJc w:val="left"/>
      <w:pPr>
        <w:ind w:left="2301" w:hanging="740"/>
        <w:jc w:val="left"/>
      </w:pPr>
      <w:rPr>
        <w:rFonts w:hint="default"/>
        <w:spacing w:val="-19"/>
        <w:w w:val="74"/>
        <w:lang w:val="en-US" w:eastAsia="en-US" w:bidi="ar-SA"/>
      </w:rPr>
    </w:lvl>
    <w:lvl w:ilvl="2">
      <w:numFmt w:val="bullet"/>
      <w:lvlText w:val="•"/>
      <w:lvlJc w:val="left"/>
      <w:pPr>
        <w:ind w:left="4023" w:hanging="740"/>
      </w:pPr>
      <w:rPr>
        <w:rFonts w:hint="default"/>
        <w:lang w:val="en-US" w:eastAsia="en-US" w:bidi="ar-SA"/>
      </w:rPr>
    </w:lvl>
    <w:lvl w:ilvl="3">
      <w:numFmt w:val="bullet"/>
      <w:lvlText w:val="•"/>
      <w:lvlJc w:val="left"/>
      <w:pPr>
        <w:ind w:left="4884" w:hanging="740"/>
      </w:pPr>
      <w:rPr>
        <w:rFonts w:hint="default"/>
        <w:lang w:val="en-US" w:eastAsia="en-US" w:bidi="ar-SA"/>
      </w:rPr>
    </w:lvl>
    <w:lvl w:ilvl="4">
      <w:numFmt w:val="bullet"/>
      <w:lvlText w:val="•"/>
      <w:lvlJc w:val="left"/>
      <w:pPr>
        <w:ind w:left="5746" w:hanging="740"/>
      </w:pPr>
      <w:rPr>
        <w:rFonts w:hint="default"/>
        <w:lang w:val="en-US" w:eastAsia="en-US" w:bidi="ar-SA"/>
      </w:rPr>
    </w:lvl>
    <w:lvl w:ilvl="5">
      <w:numFmt w:val="bullet"/>
      <w:lvlText w:val="•"/>
      <w:lvlJc w:val="left"/>
      <w:pPr>
        <w:ind w:left="6607" w:hanging="740"/>
      </w:pPr>
      <w:rPr>
        <w:rFonts w:hint="default"/>
        <w:lang w:val="en-US" w:eastAsia="en-US" w:bidi="ar-SA"/>
      </w:rPr>
    </w:lvl>
    <w:lvl w:ilvl="6">
      <w:numFmt w:val="bullet"/>
      <w:lvlText w:val="•"/>
      <w:lvlJc w:val="left"/>
      <w:pPr>
        <w:ind w:left="7469" w:hanging="740"/>
      </w:pPr>
      <w:rPr>
        <w:rFonts w:hint="default"/>
        <w:lang w:val="en-US" w:eastAsia="en-US" w:bidi="ar-SA"/>
      </w:rPr>
    </w:lvl>
    <w:lvl w:ilvl="7">
      <w:numFmt w:val="bullet"/>
      <w:lvlText w:val="•"/>
      <w:lvlJc w:val="left"/>
      <w:pPr>
        <w:ind w:left="8330" w:hanging="740"/>
      </w:pPr>
      <w:rPr>
        <w:rFonts w:hint="default"/>
        <w:lang w:val="en-US" w:eastAsia="en-US" w:bidi="ar-SA"/>
      </w:rPr>
    </w:lvl>
    <w:lvl w:ilvl="8">
      <w:numFmt w:val="bullet"/>
      <w:lvlText w:val="•"/>
      <w:lvlJc w:val="left"/>
      <w:pPr>
        <w:ind w:left="9192" w:hanging="740"/>
      </w:pPr>
      <w:rPr>
        <w:rFonts w:hint="default"/>
        <w:lang w:val="en-US" w:eastAsia="en-US" w:bidi="ar-SA"/>
      </w:rPr>
    </w:lvl>
  </w:abstractNum>
  <w:abstractNum w:abstractNumId="6" w15:restartNumberingAfterBreak="0">
    <w:nsid w:val="5CA91A06"/>
    <w:multiLevelType w:val="multilevel"/>
    <w:tmpl w:val="2D685BE4"/>
    <w:lvl w:ilvl="0">
      <w:start w:val="6"/>
      <w:numFmt w:val="decimal"/>
      <w:lvlText w:val="%1"/>
      <w:lvlJc w:val="left"/>
      <w:pPr>
        <w:ind w:left="2202" w:hanging="740"/>
        <w:jc w:val="left"/>
      </w:pPr>
      <w:rPr>
        <w:rFonts w:hint="default"/>
        <w:lang w:val="en-US" w:eastAsia="en-US" w:bidi="ar-SA"/>
      </w:rPr>
    </w:lvl>
    <w:lvl w:ilvl="1">
      <w:start w:val="1"/>
      <w:numFmt w:val="decimal"/>
      <w:lvlText w:val="%1.%2"/>
      <w:lvlJc w:val="left"/>
      <w:pPr>
        <w:ind w:left="2202" w:hanging="740"/>
        <w:jc w:val="left"/>
      </w:pPr>
      <w:rPr>
        <w:rFonts w:ascii="Calibri" w:eastAsia="Calibri" w:hAnsi="Calibri" w:cs="Calibri" w:hint="default"/>
        <w:b w:val="0"/>
        <w:bCs w:val="0"/>
        <w:i w:val="0"/>
        <w:iCs w:val="0"/>
        <w:color w:val="231F20"/>
        <w:spacing w:val="-18"/>
        <w:w w:val="72"/>
        <w:sz w:val="22"/>
        <w:szCs w:val="22"/>
        <w:lang w:val="en-US" w:eastAsia="en-US" w:bidi="ar-SA"/>
      </w:rPr>
    </w:lvl>
    <w:lvl w:ilvl="2">
      <w:numFmt w:val="bullet"/>
      <w:lvlText w:val="•"/>
      <w:lvlJc w:val="left"/>
      <w:pPr>
        <w:ind w:left="3943" w:hanging="740"/>
      </w:pPr>
      <w:rPr>
        <w:rFonts w:hint="default"/>
        <w:lang w:val="en-US" w:eastAsia="en-US" w:bidi="ar-SA"/>
      </w:rPr>
    </w:lvl>
    <w:lvl w:ilvl="3">
      <w:numFmt w:val="bullet"/>
      <w:lvlText w:val="•"/>
      <w:lvlJc w:val="left"/>
      <w:pPr>
        <w:ind w:left="4814" w:hanging="740"/>
      </w:pPr>
      <w:rPr>
        <w:rFonts w:hint="default"/>
        <w:lang w:val="en-US" w:eastAsia="en-US" w:bidi="ar-SA"/>
      </w:rPr>
    </w:lvl>
    <w:lvl w:ilvl="4">
      <w:numFmt w:val="bullet"/>
      <w:lvlText w:val="•"/>
      <w:lvlJc w:val="left"/>
      <w:pPr>
        <w:ind w:left="5686" w:hanging="740"/>
      </w:pPr>
      <w:rPr>
        <w:rFonts w:hint="default"/>
        <w:lang w:val="en-US" w:eastAsia="en-US" w:bidi="ar-SA"/>
      </w:rPr>
    </w:lvl>
    <w:lvl w:ilvl="5">
      <w:numFmt w:val="bullet"/>
      <w:lvlText w:val="•"/>
      <w:lvlJc w:val="left"/>
      <w:pPr>
        <w:ind w:left="6557" w:hanging="740"/>
      </w:pPr>
      <w:rPr>
        <w:rFonts w:hint="default"/>
        <w:lang w:val="en-US" w:eastAsia="en-US" w:bidi="ar-SA"/>
      </w:rPr>
    </w:lvl>
    <w:lvl w:ilvl="6">
      <w:numFmt w:val="bullet"/>
      <w:lvlText w:val="•"/>
      <w:lvlJc w:val="left"/>
      <w:pPr>
        <w:ind w:left="7429" w:hanging="740"/>
      </w:pPr>
      <w:rPr>
        <w:rFonts w:hint="default"/>
        <w:lang w:val="en-US" w:eastAsia="en-US" w:bidi="ar-SA"/>
      </w:rPr>
    </w:lvl>
    <w:lvl w:ilvl="7">
      <w:numFmt w:val="bullet"/>
      <w:lvlText w:val="•"/>
      <w:lvlJc w:val="left"/>
      <w:pPr>
        <w:ind w:left="8300" w:hanging="740"/>
      </w:pPr>
      <w:rPr>
        <w:rFonts w:hint="default"/>
        <w:lang w:val="en-US" w:eastAsia="en-US" w:bidi="ar-SA"/>
      </w:rPr>
    </w:lvl>
    <w:lvl w:ilvl="8">
      <w:numFmt w:val="bullet"/>
      <w:lvlText w:val="•"/>
      <w:lvlJc w:val="left"/>
      <w:pPr>
        <w:ind w:left="9172" w:hanging="740"/>
      </w:pPr>
      <w:rPr>
        <w:rFonts w:hint="default"/>
        <w:lang w:val="en-US" w:eastAsia="en-US" w:bidi="ar-SA"/>
      </w:rPr>
    </w:lvl>
  </w:abstractNum>
  <w:abstractNum w:abstractNumId="7" w15:restartNumberingAfterBreak="0">
    <w:nsid w:val="758A78C7"/>
    <w:multiLevelType w:val="multilevel"/>
    <w:tmpl w:val="680C3152"/>
    <w:lvl w:ilvl="0">
      <w:start w:val="4"/>
      <w:numFmt w:val="decimal"/>
      <w:lvlText w:val="%1"/>
      <w:lvlJc w:val="left"/>
      <w:pPr>
        <w:ind w:left="2291" w:hanging="741"/>
        <w:jc w:val="left"/>
      </w:pPr>
      <w:rPr>
        <w:rFonts w:hint="default"/>
        <w:lang w:val="en-US" w:eastAsia="en-US" w:bidi="ar-SA"/>
      </w:rPr>
    </w:lvl>
    <w:lvl w:ilvl="1">
      <w:start w:val="1"/>
      <w:numFmt w:val="decimal"/>
      <w:lvlText w:val="%1.%2"/>
      <w:lvlJc w:val="left"/>
      <w:pPr>
        <w:ind w:left="2291" w:hanging="741"/>
        <w:jc w:val="left"/>
      </w:pPr>
      <w:rPr>
        <w:rFonts w:hint="default"/>
        <w:spacing w:val="-19"/>
        <w:w w:val="72"/>
        <w:lang w:val="en-US" w:eastAsia="en-US" w:bidi="ar-SA"/>
      </w:rPr>
    </w:lvl>
    <w:lvl w:ilvl="2">
      <w:start w:val="1"/>
      <w:numFmt w:val="decimal"/>
      <w:lvlText w:val="%1.%2.%3"/>
      <w:lvlJc w:val="left"/>
      <w:pPr>
        <w:ind w:left="3011" w:hanging="740"/>
        <w:jc w:val="left"/>
      </w:pPr>
      <w:rPr>
        <w:rFonts w:ascii="Calibri" w:eastAsia="Calibri" w:hAnsi="Calibri" w:cs="Calibri" w:hint="default"/>
        <w:b w:val="0"/>
        <w:bCs w:val="0"/>
        <w:i w:val="0"/>
        <w:iCs w:val="0"/>
        <w:spacing w:val="-24"/>
        <w:w w:val="72"/>
        <w:sz w:val="22"/>
        <w:szCs w:val="22"/>
        <w:lang w:val="en-US" w:eastAsia="en-US" w:bidi="ar-SA"/>
      </w:rPr>
    </w:lvl>
    <w:lvl w:ilvl="3">
      <w:numFmt w:val="bullet"/>
      <w:lvlText w:val="•"/>
      <w:lvlJc w:val="left"/>
      <w:pPr>
        <w:ind w:left="4774" w:hanging="740"/>
      </w:pPr>
      <w:rPr>
        <w:rFonts w:hint="default"/>
        <w:lang w:val="en-US" w:eastAsia="en-US" w:bidi="ar-SA"/>
      </w:rPr>
    </w:lvl>
    <w:lvl w:ilvl="4">
      <w:numFmt w:val="bullet"/>
      <w:lvlText w:val="•"/>
      <w:lvlJc w:val="left"/>
      <w:pPr>
        <w:ind w:left="5651" w:hanging="740"/>
      </w:pPr>
      <w:rPr>
        <w:rFonts w:hint="default"/>
        <w:lang w:val="en-US" w:eastAsia="en-US" w:bidi="ar-SA"/>
      </w:rPr>
    </w:lvl>
    <w:lvl w:ilvl="5">
      <w:numFmt w:val="bullet"/>
      <w:lvlText w:val="•"/>
      <w:lvlJc w:val="left"/>
      <w:pPr>
        <w:ind w:left="6529" w:hanging="740"/>
      </w:pPr>
      <w:rPr>
        <w:rFonts w:hint="default"/>
        <w:lang w:val="en-US" w:eastAsia="en-US" w:bidi="ar-SA"/>
      </w:rPr>
    </w:lvl>
    <w:lvl w:ilvl="6">
      <w:numFmt w:val="bullet"/>
      <w:lvlText w:val="•"/>
      <w:lvlJc w:val="left"/>
      <w:pPr>
        <w:ind w:left="7406" w:hanging="740"/>
      </w:pPr>
      <w:rPr>
        <w:rFonts w:hint="default"/>
        <w:lang w:val="en-US" w:eastAsia="en-US" w:bidi="ar-SA"/>
      </w:rPr>
    </w:lvl>
    <w:lvl w:ilvl="7">
      <w:numFmt w:val="bullet"/>
      <w:lvlText w:val="•"/>
      <w:lvlJc w:val="left"/>
      <w:pPr>
        <w:ind w:left="8283" w:hanging="740"/>
      </w:pPr>
      <w:rPr>
        <w:rFonts w:hint="default"/>
        <w:lang w:val="en-US" w:eastAsia="en-US" w:bidi="ar-SA"/>
      </w:rPr>
    </w:lvl>
    <w:lvl w:ilvl="8">
      <w:numFmt w:val="bullet"/>
      <w:lvlText w:val="•"/>
      <w:lvlJc w:val="left"/>
      <w:pPr>
        <w:ind w:left="9160" w:hanging="740"/>
      </w:pPr>
      <w:rPr>
        <w:rFonts w:hint="default"/>
        <w:lang w:val="en-US" w:eastAsia="en-US" w:bidi="ar-SA"/>
      </w:rPr>
    </w:lvl>
  </w:abstractNum>
  <w:num w:numId="1" w16cid:durableId="1513061343">
    <w:abstractNumId w:val="5"/>
  </w:num>
  <w:num w:numId="2" w16cid:durableId="1693410380">
    <w:abstractNumId w:val="0"/>
  </w:num>
  <w:num w:numId="3" w16cid:durableId="1321495156">
    <w:abstractNumId w:val="4"/>
  </w:num>
  <w:num w:numId="4" w16cid:durableId="610287756">
    <w:abstractNumId w:val="6"/>
  </w:num>
  <w:num w:numId="5" w16cid:durableId="1365208603">
    <w:abstractNumId w:val="3"/>
  </w:num>
  <w:num w:numId="6" w16cid:durableId="1463502883">
    <w:abstractNumId w:val="7"/>
  </w:num>
  <w:num w:numId="7" w16cid:durableId="198319609">
    <w:abstractNumId w:val="1"/>
  </w:num>
  <w:num w:numId="8" w16cid:durableId="807867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377"/>
    <w:rsid w:val="00006D5A"/>
    <w:rsid w:val="00085AC1"/>
    <w:rsid w:val="00096A6B"/>
    <w:rsid w:val="000A3ADC"/>
    <w:rsid w:val="005561B9"/>
    <w:rsid w:val="00585D1C"/>
    <w:rsid w:val="006A2064"/>
    <w:rsid w:val="006C7377"/>
    <w:rsid w:val="007F7BC8"/>
    <w:rsid w:val="009B6326"/>
    <w:rsid w:val="00A027C3"/>
    <w:rsid w:val="00B630EF"/>
    <w:rsid w:val="00DF700D"/>
    <w:rsid w:val="00F2549A"/>
    <w:rsid w:val="00F67055"/>
    <w:rsid w:val="00F770A6"/>
    <w:rsid w:val="00F770B9"/>
    <w:rsid w:val="00FE1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929B2"/>
  <w15:docId w15:val="{8D3A476E-20A9-4454-89C4-83A5A9300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sz w:val="24"/>
      <w:szCs w:val="24"/>
    </w:rPr>
  </w:style>
  <w:style w:type="paragraph" w:styleId="Heading2">
    <w:name w:val="heading 2"/>
    <w:basedOn w:val="Normal"/>
    <w:uiPriority w:val="9"/>
    <w:unhideWhenUsed/>
    <w:qFormat/>
    <w:pPr>
      <w:ind w:left="153"/>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pPr>
    <w:rPr>
      <w:rFonts w:ascii="Arial" w:eastAsia="Arial" w:hAnsi="Arial" w:cs="Arial"/>
      <w:b/>
      <w:bCs/>
      <w:sz w:val="118"/>
      <w:szCs w:val="118"/>
      <w:u w:val="single" w:color="000000"/>
    </w:rPr>
  </w:style>
  <w:style w:type="paragraph" w:styleId="ListParagraph">
    <w:name w:val="List Paragraph"/>
    <w:basedOn w:val="Normal"/>
    <w:uiPriority w:val="1"/>
    <w:qFormat/>
    <w:pPr>
      <w:ind w:left="2291" w:hanging="740"/>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99"/>
    <w:unhideWhenUsed/>
    <w:rsid w:val="00DF700D"/>
    <w:pPr>
      <w:tabs>
        <w:tab w:val="center" w:pos="4513"/>
        <w:tab w:val="right" w:pos="9026"/>
      </w:tabs>
    </w:pPr>
  </w:style>
  <w:style w:type="character" w:customStyle="1" w:styleId="HeaderChar">
    <w:name w:val="Header Char"/>
    <w:basedOn w:val="DefaultParagraphFont"/>
    <w:link w:val="Header"/>
    <w:uiPriority w:val="99"/>
    <w:rsid w:val="00DF700D"/>
    <w:rPr>
      <w:rFonts w:ascii="Calibri" w:eastAsia="Calibri" w:hAnsi="Calibri" w:cs="Calibri"/>
    </w:rPr>
  </w:style>
  <w:style w:type="paragraph" w:styleId="Footer">
    <w:name w:val="footer"/>
    <w:basedOn w:val="Normal"/>
    <w:link w:val="FooterChar"/>
    <w:uiPriority w:val="99"/>
    <w:unhideWhenUsed/>
    <w:rsid w:val="00DF700D"/>
    <w:pPr>
      <w:tabs>
        <w:tab w:val="center" w:pos="4513"/>
        <w:tab w:val="right" w:pos="9026"/>
      </w:tabs>
    </w:pPr>
  </w:style>
  <w:style w:type="character" w:customStyle="1" w:styleId="FooterChar">
    <w:name w:val="Footer Char"/>
    <w:basedOn w:val="DefaultParagraphFont"/>
    <w:link w:val="Footer"/>
    <w:uiPriority w:val="99"/>
    <w:rsid w:val="00DF700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willwriters.com/public/customer-satisfaction-survey/"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2413</Words>
  <Characters>13757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Thomson</dc:creator>
  <cp:lastModifiedBy>Neill Connolly</cp:lastModifiedBy>
  <cp:revision>5</cp:revision>
  <dcterms:created xsi:type="dcterms:W3CDTF">2026-04-28T10:27:00Z</dcterms:created>
  <dcterms:modified xsi:type="dcterms:W3CDTF">2026-09-01T16:37:00Z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2025-07-17T00:00:00Z</vt:filetime>
  </property>
  <property fmtid="{D5CDD505-2E9C-101B-9397-08002B2CF9AE}" pid="3" name="Creator">
    <vt:lpwstr>Adobe InDesign 20.4 (Windows)</vt:lpwstr>
  </property>
  <property fmtid="{D5CDD505-2E9C-101B-9397-08002B2CF9AE}" pid="4" name="LastSaved">
    <vt:filetime>2025-07-17T00:00:00Z</vt:filetime>
  </property>
  <property fmtid="{D5CDD505-2E9C-101B-9397-08002B2CF9AE}" pid="5" name="Producer">
    <vt:lpwstr>Adobe PDF Library 17.0</vt:lpwstr>
  </property>
</Properties>
</file>